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577" w:rsidRDefault="00942577" w:rsidP="00E50C47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Cs/>
          <w:kern w:val="1"/>
          <w:sz w:val="28"/>
          <w:szCs w:val="28"/>
        </w:rPr>
      </w:pPr>
    </w:p>
    <w:p w:rsidR="009801D5" w:rsidRDefault="009801D5" w:rsidP="009801D5">
      <w:pPr>
        <w:jc w:val="center"/>
        <w:rPr>
          <w:rFonts w:ascii="Times New Roman" w:hAnsi="Times New Roman"/>
          <w:b/>
          <w:bCs/>
          <w:color w:val="000000"/>
          <w:kern w:val="32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32"/>
          <w:sz w:val="24"/>
          <w:szCs w:val="24"/>
        </w:rPr>
        <w:t>Пояснительная записка</w:t>
      </w:r>
    </w:p>
    <w:p w:rsidR="009801D5" w:rsidRDefault="009801D5" w:rsidP="009801D5">
      <w:pPr>
        <w:pStyle w:val="a3"/>
        <w:spacing w:after="0"/>
        <w:ind w:firstLine="567"/>
        <w:jc w:val="center"/>
        <w:rPr>
          <w:bCs/>
          <w:color w:val="000000"/>
          <w:kern w:val="32"/>
          <w:sz w:val="24"/>
          <w:szCs w:val="24"/>
          <w:lang w:val="ru-RU"/>
        </w:rPr>
      </w:pPr>
      <w:r>
        <w:rPr>
          <w:bCs/>
          <w:color w:val="000000"/>
          <w:kern w:val="32"/>
          <w:sz w:val="24"/>
          <w:szCs w:val="24"/>
        </w:rPr>
        <w:t>к проекту приказа Управления культуры администрации города Югорска</w:t>
      </w:r>
    </w:p>
    <w:p w:rsidR="009801D5" w:rsidRDefault="009801D5" w:rsidP="009801D5">
      <w:pPr>
        <w:pStyle w:val="a3"/>
        <w:spacing w:after="0"/>
        <w:ind w:firstLine="567"/>
        <w:jc w:val="center"/>
        <w:rPr>
          <w:bCs/>
          <w:color w:val="000000"/>
          <w:kern w:val="32"/>
          <w:sz w:val="24"/>
          <w:szCs w:val="24"/>
          <w:lang w:val="ru-RU"/>
        </w:rPr>
      </w:pPr>
      <w:r>
        <w:rPr>
          <w:bCs/>
          <w:color w:val="000000"/>
          <w:kern w:val="32"/>
          <w:sz w:val="24"/>
          <w:szCs w:val="24"/>
        </w:rPr>
        <w:t xml:space="preserve"> «О внесении изменений</w:t>
      </w:r>
      <w:r>
        <w:rPr>
          <w:bCs/>
          <w:color w:val="000000"/>
          <w:kern w:val="32"/>
          <w:sz w:val="24"/>
          <w:szCs w:val="24"/>
          <w:lang w:val="ru-RU"/>
        </w:rPr>
        <w:t xml:space="preserve"> в приказ от 30.11.2012 № 142-од</w:t>
      </w:r>
      <w:r>
        <w:rPr>
          <w:bCs/>
          <w:color w:val="000000"/>
          <w:kern w:val="32"/>
          <w:sz w:val="24"/>
          <w:szCs w:val="24"/>
        </w:rPr>
        <w:t>»</w:t>
      </w:r>
    </w:p>
    <w:p w:rsidR="009801D5" w:rsidRDefault="009801D5" w:rsidP="009801D5">
      <w:pPr>
        <w:pStyle w:val="a3"/>
        <w:spacing w:after="0"/>
        <w:ind w:firstLine="567"/>
        <w:jc w:val="center"/>
        <w:rPr>
          <w:bCs/>
          <w:color w:val="000000"/>
          <w:kern w:val="32"/>
          <w:sz w:val="24"/>
          <w:szCs w:val="24"/>
          <w:lang w:val="ru-RU"/>
        </w:rPr>
      </w:pPr>
    </w:p>
    <w:p w:rsidR="009801D5" w:rsidRDefault="009801D5" w:rsidP="009801D5">
      <w:pPr>
        <w:pStyle w:val="a3"/>
        <w:spacing w:after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В </w:t>
      </w:r>
      <w:r w:rsidR="009F6785">
        <w:rPr>
          <w:sz w:val="24"/>
          <w:szCs w:val="24"/>
          <w:lang w:val="ru-RU"/>
        </w:rPr>
        <w:t>связи с увеличением</w:t>
      </w:r>
      <w:r>
        <w:rPr>
          <w:sz w:val="24"/>
          <w:szCs w:val="24"/>
          <w:lang w:val="ru-RU"/>
        </w:rPr>
        <w:t xml:space="preserve"> объемов финансирования мероприятий ведомственной целевой программы «Художественное образование детей города Югорска на 2013-2015 годы» </w:t>
      </w:r>
      <w:r w:rsidR="009F6785">
        <w:rPr>
          <w:sz w:val="24"/>
          <w:szCs w:val="24"/>
          <w:lang w:val="ru-RU"/>
        </w:rPr>
        <w:t xml:space="preserve">в 2013 году, </w:t>
      </w:r>
      <w:r>
        <w:rPr>
          <w:sz w:val="24"/>
          <w:szCs w:val="24"/>
          <w:lang w:val="ru-RU"/>
        </w:rPr>
        <w:t>в приказ от 30.11.2012 № 142-од  предлагается внести следующие изменения:</w:t>
      </w:r>
    </w:p>
    <w:p w:rsidR="009801D5" w:rsidRDefault="009801D5" w:rsidP="009801D5">
      <w:pPr>
        <w:pStyle w:val="a3"/>
        <w:spacing w:after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 Строку «Объемы и источники финансирования» Паспорта ведомственной целевой программы «Художественное образование детей города Югорска на 2013-2015 годы» изложить в новой редакции.</w:t>
      </w:r>
    </w:p>
    <w:p w:rsidR="009801D5" w:rsidRDefault="009801D5" w:rsidP="009801D5">
      <w:pPr>
        <w:pStyle w:val="a3"/>
        <w:spacing w:after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 </w:t>
      </w:r>
      <w:proofErr w:type="gramStart"/>
      <w:r>
        <w:rPr>
          <w:sz w:val="24"/>
          <w:szCs w:val="24"/>
          <w:lang w:val="ru-RU"/>
        </w:rPr>
        <w:t>Уточнить объём финансирования программы в 2013 году - в п. 1  программы (су</w:t>
      </w:r>
      <w:r w:rsidR="004A3FB6">
        <w:rPr>
          <w:sz w:val="24"/>
          <w:szCs w:val="24"/>
          <w:lang w:val="ru-RU"/>
        </w:rPr>
        <w:t>бсидия</w:t>
      </w:r>
      <w:r w:rsidR="00316E29">
        <w:rPr>
          <w:sz w:val="24"/>
          <w:szCs w:val="24"/>
          <w:lang w:val="ru-RU"/>
        </w:rPr>
        <w:t xml:space="preserve"> на выполнение муниципального задания</w:t>
      </w:r>
      <w:r w:rsidR="004A3FB6" w:rsidRPr="004A3FB6">
        <w:rPr>
          <w:sz w:val="25"/>
          <w:szCs w:val="25"/>
        </w:rPr>
        <w:t xml:space="preserve"> </w:t>
      </w:r>
      <w:r w:rsidR="004A3FB6">
        <w:rPr>
          <w:sz w:val="25"/>
          <w:szCs w:val="25"/>
        </w:rPr>
        <w:t>и на оказание муниципальных</w:t>
      </w:r>
      <w:r w:rsidR="004A3FB6" w:rsidRPr="0002692C">
        <w:rPr>
          <w:sz w:val="25"/>
          <w:szCs w:val="25"/>
        </w:rPr>
        <w:t xml:space="preserve"> услуг (выполнение работ)</w:t>
      </w:r>
      <w:r w:rsidR="00316E29">
        <w:rPr>
          <w:sz w:val="24"/>
          <w:szCs w:val="24"/>
          <w:lang w:val="ru-RU"/>
        </w:rPr>
        <w:t xml:space="preserve"> МБОУ ДОД «Детская художественная школа»</w:t>
      </w:r>
      <w:r>
        <w:rPr>
          <w:sz w:val="24"/>
          <w:szCs w:val="24"/>
          <w:lang w:val="ru-RU"/>
        </w:rPr>
        <w:t>)</w:t>
      </w:r>
      <w:r w:rsidR="00694609">
        <w:rPr>
          <w:sz w:val="24"/>
          <w:szCs w:val="24"/>
          <w:lang w:val="ru-RU"/>
        </w:rPr>
        <w:t xml:space="preserve"> </w:t>
      </w:r>
      <w:r w:rsidR="00A333A9">
        <w:rPr>
          <w:sz w:val="24"/>
          <w:szCs w:val="24"/>
          <w:lang w:val="ru-RU"/>
        </w:rPr>
        <w:t>и п. 2. программы (м</w:t>
      </w:r>
      <w:r w:rsidR="00A333A9" w:rsidRPr="00E71A0F">
        <w:rPr>
          <w:sz w:val="24"/>
          <w:szCs w:val="24"/>
        </w:rPr>
        <w:t>еры по поэтапному достижению целевых показателей оплаты труда</w:t>
      </w:r>
      <w:r w:rsidR="00A333A9">
        <w:rPr>
          <w:sz w:val="24"/>
          <w:szCs w:val="24"/>
        </w:rPr>
        <w:t xml:space="preserve"> отдельных категорий работников</w:t>
      </w:r>
      <w:r w:rsidR="00A333A9" w:rsidRPr="00E71A0F">
        <w:rPr>
          <w:sz w:val="24"/>
          <w:szCs w:val="24"/>
        </w:rPr>
        <w:t xml:space="preserve"> в рамках реализации Указа Президента Российской Федерации от </w:t>
      </w:r>
      <w:smartTag w:uri="urn:schemas-microsoft-com:office:smarttags" w:element="date">
        <w:smartTagPr>
          <w:attr w:name="Year" w:val="2012"/>
          <w:attr w:name="Day" w:val="07"/>
          <w:attr w:name="Month" w:val="05"/>
          <w:attr w:name="ls" w:val="trans"/>
        </w:smartTagPr>
        <w:r w:rsidR="00A333A9" w:rsidRPr="00E71A0F">
          <w:rPr>
            <w:sz w:val="24"/>
            <w:szCs w:val="24"/>
          </w:rPr>
          <w:t>07.05.2012</w:t>
        </w:r>
      </w:smartTag>
      <w:r w:rsidR="00A333A9" w:rsidRPr="00E71A0F">
        <w:rPr>
          <w:sz w:val="24"/>
          <w:szCs w:val="24"/>
        </w:rPr>
        <w:t xml:space="preserve"> № 597 «О мероприятиях по реализации государственной социальной политики</w:t>
      </w:r>
      <w:proofErr w:type="gramEnd"/>
      <w:r w:rsidR="00A333A9" w:rsidRPr="00E71A0F">
        <w:rPr>
          <w:sz w:val="24"/>
          <w:szCs w:val="24"/>
        </w:rPr>
        <w:t>»</w:t>
      </w:r>
      <w:r w:rsidR="00694609" w:rsidRPr="00694609">
        <w:rPr>
          <w:sz w:val="24"/>
          <w:szCs w:val="24"/>
          <w:lang w:val="ru-RU"/>
        </w:rPr>
        <w:t xml:space="preserve"> </w:t>
      </w:r>
      <w:r w:rsidR="00694609">
        <w:rPr>
          <w:sz w:val="24"/>
          <w:szCs w:val="24"/>
          <w:lang w:val="ru-RU"/>
        </w:rPr>
        <w:t>соответственно)</w:t>
      </w:r>
      <w:r>
        <w:rPr>
          <w:sz w:val="24"/>
          <w:szCs w:val="24"/>
          <w:lang w:val="ru-RU"/>
        </w:rPr>
        <w:t>:</w:t>
      </w:r>
    </w:p>
    <w:p w:rsidR="009801D5" w:rsidRDefault="00752F04" w:rsidP="009801D5">
      <w:pPr>
        <w:pStyle w:val="a3"/>
        <w:spacing w:after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</w:t>
      </w:r>
      <w:r w:rsidR="009801D5">
        <w:rPr>
          <w:sz w:val="24"/>
          <w:szCs w:val="24"/>
          <w:lang w:val="ru-RU"/>
        </w:rPr>
        <w:t>.1. Задача «Формирование благоприятной образовательной среды, способствующей раскрытию индивидуальных особенностей обучающихся, обеспечивающей возможности их самоопределения и самореализации»</w:t>
      </w:r>
      <w:r w:rsidR="004A3FB6">
        <w:rPr>
          <w:sz w:val="24"/>
          <w:szCs w:val="24"/>
          <w:lang w:val="ru-RU"/>
        </w:rPr>
        <w:t>:</w:t>
      </w:r>
      <w:r w:rsidR="009801D5">
        <w:rPr>
          <w:sz w:val="24"/>
          <w:szCs w:val="24"/>
          <w:lang w:val="ru-RU"/>
        </w:rPr>
        <w:t xml:space="preserve"> </w:t>
      </w:r>
    </w:p>
    <w:p w:rsidR="00E71A0F" w:rsidRPr="00E71A0F" w:rsidRDefault="009801D5" w:rsidP="009801D5">
      <w:pPr>
        <w:pStyle w:val="a3"/>
        <w:spacing w:after="0"/>
        <w:ind w:firstLine="567"/>
        <w:jc w:val="both"/>
        <w:rPr>
          <w:sz w:val="24"/>
          <w:szCs w:val="29"/>
          <w:lang w:val="ru-RU"/>
        </w:rPr>
      </w:pPr>
      <w:r>
        <w:rPr>
          <w:sz w:val="24"/>
          <w:szCs w:val="24"/>
          <w:lang w:val="ru-RU"/>
        </w:rPr>
        <w:t>- по мероприятию 1 «Содержание муниципальных бюджетных учреждений (МБОУ ДОД «Детская художественная школа</w:t>
      </w:r>
      <w:r w:rsidR="00316E29">
        <w:rPr>
          <w:sz w:val="24"/>
          <w:szCs w:val="24"/>
          <w:lang w:val="ru-RU"/>
        </w:rPr>
        <w:t>)</w:t>
      </w:r>
      <w:r>
        <w:rPr>
          <w:sz w:val="24"/>
          <w:szCs w:val="24"/>
          <w:lang w:val="ru-RU"/>
        </w:rPr>
        <w:t xml:space="preserve">»  </w:t>
      </w:r>
      <w:r w:rsidR="004A3FB6" w:rsidRPr="004A3FB6">
        <w:rPr>
          <w:sz w:val="24"/>
          <w:szCs w:val="29"/>
        </w:rPr>
        <w:t>увеличено</w:t>
      </w:r>
      <w:r w:rsidR="004A3FB6">
        <w:rPr>
          <w:sz w:val="24"/>
          <w:szCs w:val="29"/>
        </w:rPr>
        <w:t xml:space="preserve"> финансир</w:t>
      </w:r>
      <w:r w:rsidR="001F4628">
        <w:rPr>
          <w:sz w:val="24"/>
          <w:szCs w:val="29"/>
        </w:rPr>
        <w:t>ование за счет средств</w:t>
      </w:r>
      <w:r w:rsidR="001F4628">
        <w:rPr>
          <w:sz w:val="24"/>
          <w:szCs w:val="29"/>
          <w:lang w:val="ru-RU"/>
        </w:rPr>
        <w:t xml:space="preserve"> </w:t>
      </w:r>
      <w:r w:rsidR="004A3FB6">
        <w:rPr>
          <w:sz w:val="24"/>
          <w:szCs w:val="29"/>
        </w:rPr>
        <w:t>бюджета</w:t>
      </w:r>
      <w:r w:rsidR="001F4628">
        <w:rPr>
          <w:sz w:val="24"/>
          <w:szCs w:val="29"/>
          <w:lang w:val="ru-RU"/>
        </w:rPr>
        <w:t xml:space="preserve"> города Югорска</w:t>
      </w:r>
      <w:r w:rsidR="004A3FB6">
        <w:rPr>
          <w:sz w:val="24"/>
          <w:szCs w:val="29"/>
        </w:rPr>
        <w:t xml:space="preserve"> в сумме </w:t>
      </w:r>
      <w:r w:rsidR="009B41EB">
        <w:rPr>
          <w:sz w:val="24"/>
          <w:szCs w:val="29"/>
          <w:lang w:val="ru-RU"/>
        </w:rPr>
        <w:t>1 555,68</w:t>
      </w:r>
      <w:r w:rsidR="00E71A0F">
        <w:rPr>
          <w:sz w:val="24"/>
          <w:szCs w:val="29"/>
          <w:lang w:val="ru-RU"/>
        </w:rPr>
        <w:t xml:space="preserve"> тыс.рублей</w:t>
      </w:r>
      <w:r w:rsidR="00D309DE">
        <w:rPr>
          <w:sz w:val="24"/>
          <w:szCs w:val="29"/>
          <w:lang w:val="ru-RU"/>
        </w:rPr>
        <w:t xml:space="preserve"> - </w:t>
      </w:r>
      <w:r w:rsidR="009B41EB">
        <w:rPr>
          <w:sz w:val="24"/>
          <w:szCs w:val="29"/>
          <w:lang w:val="ru-RU"/>
        </w:rPr>
        <w:t xml:space="preserve"> </w:t>
      </w:r>
      <w:r w:rsidR="00D309DE">
        <w:rPr>
          <w:sz w:val="24"/>
          <w:szCs w:val="29"/>
          <w:lang w:val="ru-RU"/>
        </w:rPr>
        <w:t xml:space="preserve"> на </w:t>
      </w:r>
      <w:r w:rsidR="00E71A0F">
        <w:rPr>
          <w:sz w:val="24"/>
          <w:szCs w:val="29"/>
          <w:lang w:val="ru-RU"/>
        </w:rPr>
        <w:t xml:space="preserve">оплату коммунальных услуг нового здания </w:t>
      </w:r>
      <w:r w:rsidR="00E71A0F">
        <w:rPr>
          <w:sz w:val="24"/>
          <w:szCs w:val="24"/>
          <w:lang w:val="ru-RU"/>
        </w:rPr>
        <w:t>МБОУ ДОД «Детская художестве</w:t>
      </w:r>
      <w:r w:rsidR="00D309DE">
        <w:rPr>
          <w:sz w:val="24"/>
          <w:szCs w:val="24"/>
          <w:lang w:val="ru-RU"/>
        </w:rPr>
        <w:t>нная школа» по ул. Никольской 7, в соответствии с решением Думы города Югорска от 25.11.2013 № 56;</w:t>
      </w:r>
    </w:p>
    <w:p w:rsidR="00E71A0F" w:rsidRPr="00F32E4E" w:rsidRDefault="00E71A0F" w:rsidP="00F32E4E">
      <w:pPr>
        <w:pStyle w:val="a3"/>
        <w:spacing w:after="0"/>
        <w:ind w:firstLine="567"/>
        <w:jc w:val="both"/>
        <w:rPr>
          <w:sz w:val="24"/>
          <w:szCs w:val="24"/>
          <w:lang w:val="ru-RU"/>
        </w:rPr>
      </w:pPr>
      <w:proofErr w:type="gramStart"/>
      <w:r>
        <w:rPr>
          <w:sz w:val="24"/>
          <w:szCs w:val="29"/>
          <w:lang w:val="ru-RU"/>
        </w:rPr>
        <w:t xml:space="preserve">- по мероприятию 2 </w:t>
      </w:r>
      <w:r w:rsidRPr="00E71A0F">
        <w:rPr>
          <w:sz w:val="24"/>
          <w:szCs w:val="24"/>
          <w:lang w:val="ru-RU"/>
        </w:rPr>
        <w:t>«</w:t>
      </w:r>
      <w:r w:rsidRPr="00E71A0F">
        <w:rPr>
          <w:sz w:val="24"/>
          <w:szCs w:val="24"/>
        </w:rPr>
        <w:t xml:space="preserve">Меры по поэтапному достижению целевых показателей оплаты труда отдельных категорий работников) в рамках реализации Указа Президента Российской Федерации от </w:t>
      </w:r>
      <w:smartTag w:uri="urn:schemas-microsoft-com:office:smarttags" w:element="date">
        <w:smartTagPr>
          <w:attr w:name="Year" w:val="2012"/>
          <w:attr w:name="Day" w:val="07"/>
          <w:attr w:name="Month" w:val="05"/>
          <w:attr w:name="ls" w:val="trans"/>
        </w:smartTagPr>
        <w:r w:rsidRPr="00E71A0F">
          <w:rPr>
            <w:sz w:val="24"/>
            <w:szCs w:val="24"/>
          </w:rPr>
          <w:t>07.05.2012</w:t>
        </w:r>
      </w:smartTag>
      <w:r w:rsidRPr="00E71A0F">
        <w:rPr>
          <w:sz w:val="24"/>
          <w:szCs w:val="24"/>
        </w:rPr>
        <w:t xml:space="preserve"> № 597 «О мероприятиях по реализации государственной социальной политики»</w:t>
      </w:r>
      <w:r w:rsidR="00F32E4E">
        <w:rPr>
          <w:sz w:val="24"/>
          <w:szCs w:val="24"/>
          <w:lang w:val="ru-RU"/>
        </w:rPr>
        <w:t xml:space="preserve"> увеличено финансирование за счет средств бюджета города Югорска, в связи с перемещением бюджетных ассигнований с мероприятия</w:t>
      </w:r>
      <w:r w:rsidR="00F32E4E" w:rsidRPr="00F32E4E">
        <w:t xml:space="preserve"> </w:t>
      </w:r>
      <w:r w:rsidR="00F32E4E" w:rsidRPr="00F32E4E">
        <w:rPr>
          <w:sz w:val="24"/>
          <w:szCs w:val="24"/>
          <w:lang w:val="ru-RU"/>
        </w:rPr>
        <w:t>6 «Меры по поэтапному достижению целевых показателей оплаты труда отдельных категорий работников) в</w:t>
      </w:r>
      <w:proofErr w:type="gramEnd"/>
      <w:r w:rsidR="00F32E4E" w:rsidRPr="00F32E4E">
        <w:rPr>
          <w:sz w:val="24"/>
          <w:szCs w:val="24"/>
          <w:lang w:val="ru-RU"/>
        </w:rPr>
        <w:t xml:space="preserve"> </w:t>
      </w:r>
      <w:proofErr w:type="gramStart"/>
      <w:r w:rsidR="00F32E4E" w:rsidRPr="00F32E4E">
        <w:rPr>
          <w:sz w:val="24"/>
          <w:szCs w:val="24"/>
          <w:lang w:val="ru-RU"/>
        </w:rPr>
        <w:t>рамках реализации Указа Президента Российской Федерации от 07.05.2012 № 597 «О мероприятиях по реализации государственной социальной политики»</w:t>
      </w:r>
      <w:r w:rsidR="00F32E4E">
        <w:rPr>
          <w:sz w:val="24"/>
          <w:szCs w:val="24"/>
          <w:lang w:val="ru-RU"/>
        </w:rPr>
        <w:t xml:space="preserve"> </w:t>
      </w:r>
      <w:r w:rsidR="00F32E4E" w:rsidRPr="00F32E4E">
        <w:rPr>
          <w:sz w:val="24"/>
          <w:szCs w:val="24"/>
          <w:lang w:val="ru-RU"/>
        </w:rPr>
        <w:t>ведомственной целевой программы «Реализация мероприятий в сфере культуры города Югорска на 2013 – 2015 годы»  в сумме 1 066,0 тыс.рублей.</w:t>
      </w:r>
      <w:proofErr w:type="gramEnd"/>
    </w:p>
    <w:p w:rsidR="00E71A0F" w:rsidRDefault="00E71A0F" w:rsidP="009801D5">
      <w:pPr>
        <w:pStyle w:val="a3"/>
        <w:spacing w:after="0"/>
        <w:ind w:firstLine="567"/>
        <w:jc w:val="both"/>
        <w:rPr>
          <w:sz w:val="24"/>
          <w:szCs w:val="29"/>
          <w:lang w:val="ru-RU"/>
        </w:rPr>
      </w:pPr>
    </w:p>
    <w:p w:rsidR="009F6785" w:rsidRDefault="009F6785" w:rsidP="009801D5">
      <w:pPr>
        <w:pStyle w:val="a3"/>
        <w:spacing w:after="0"/>
        <w:ind w:firstLine="567"/>
        <w:jc w:val="both"/>
        <w:rPr>
          <w:b/>
          <w:sz w:val="24"/>
          <w:szCs w:val="24"/>
          <w:lang w:val="ru-RU"/>
        </w:rPr>
      </w:pPr>
    </w:p>
    <w:p w:rsidR="00F32E4E" w:rsidRPr="00F32E4E" w:rsidRDefault="00F32E4E" w:rsidP="00F32E4E">
      <w:pPr>
        <w:spacing w:after="0" w:line="240" w:lineRule="auto"/>
        <w:rPr>
          <w:rFonts w:ascii="Times New Roman" w:eastAsia="Arial Unicode MS" w:hAnsi="Times New Roman"/>
          <w:b/>
          <w:kern w:val="1"/>
          <w:sz w:val="24"/>
          <w:szCs w:val="24"/>
          <w:lang w:eastAsia="ru-RU"/>
        </w:rPr>
      </w:pPr>
      <w:proofErr w:type="gramStart"/>
      <w:r w:rsidRPr="00F32E4E">
        <w:rPr>
          <w:rFonts w:ascii="Times New Roman" w:eastAsia="Arial Unicode MS" w:hAnsi="Times New Roman"/>
          <w:b/>
          <w:kern w:val="1"/>
          <w:sz w:val="24"/>
          <w:szCs w:val="24"/>
          <w:lang w:eastAsia="ru-RU"/>
        </w:rPr>
        <w:t>Исполняющий</w:t>
      </w:r>
      <w:proofErr w:type="gramEnd"/>
      <w:r w:rsidRPr="00F32E4E">
        <w:rPr>
          <w:rFonts w:ascii="Times New Roman" w:eastAsia="Arial Unicode MS" w:hAnsi="Times New Roman"/>
          <w:b/>
          <w:kern w:val="1"/>
          <w:sz w:val="24"/>
          <w:szCs w:val="24"/>
          <w:lang w:eastAsia="ru-RU"/>
        </w:rPr>
        <w:t xml:space="preserve"> обязанности</w:t>
      </w:r>
    </w:p>
    <w:p w:rsidR="00F32E4E" w:rsidRPr="00F32E4E" w:rsidRDefault="00F32E4E" w:rsidP="00F32E4E">
      <w:pPr>
        <w:widowControl w:val="0"/>
        <w:suppressAutoHyphens/>
        <w:spacing w:after="120" w:line="240" w:lineRule="auto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F32E4E">
        <w:rPr>
          <w:rFonts w:ascii="Times New Roman" w:eastAsia="Times New Roman" w:hAnsi="Times New Roman"/>
          <w:b/>
          <w:kern w:val="1"/>
          <w:sz w:val="24"/>
          <w:szCs w:val="24"/>
        </w:rPr>
        <w:t xml:space="preserve">начальника  управления культуры                                                    С.В. </w:t>
      </w:r>
      <w:proofErr w:type="spellStart"/>
      <w:r w:rsidRPr="00F32E4E">
        <w:rPr>
          <w:rFonts w:ascii="Times New Roman" w:eastAsia="Times New Roman" w:hAnsi="Times New Roman"/>
          <w:b/>
          <w:kern w:val="1"/>
          <w:sz w:val="24"/>
          <w:szCs w:val="24"/>
        </w:rPr>
        <w:t>Тормашева</w:t>
      </w:r>
      <w:proofErr w:type="spellEnd"/>
    </w:p>
    <w:p w:rsidR="009801D5" w:rsidRDefault="009801D5" w:rsidP="009801D5">
      <w:pPr>
        <w:pStyle w:val="a3"/>
        <w:spacing w:after="0"/>
        <w:ind w:firstLine="567"/>
        <w:jc w:val="both"/>
        <w:rPr>
          <w:lang w:val="ru-RU"/>
        </w:rPr>
      </w:pPr>
    </w:p>
    <w:p w:rsidR="009801D5" w:rsidRDefault="009801D5" w:rsidP="009801D5">
      <w:pPr>
        <w:pStyle w:val="a3"/>
        <w:spacing w:after="0"/>
        <w:ind w:firstLine="567"/>
        <w:jc w:val="both"/>
        <w:rPr>
          <w:lang w:val="ru-RU"/>
        </w:rPr>
      </w:pPr>
    </w:p>
    <w:p w:rsidR="00A333A9" w:rsidRDefault="00A333A9" w:rsidP="009801D5">
      <w:pPr>
        <w:pStyle w:val="a3"/>
        <w:spacing w:after="0"/>
        <w:jc w:val="both"/>
        <w:rPr>
          <w:lang w:val="ru-RU"/>
        </w:rPr>
      </w:pPr>
    </w:p>
    <w:p w:rsidR="009801D5" w:rsidRDefault="009801D5" w:rsidP="009801D5">
      <w:pPr>
        <w:pStyle w:val="a3"/>
        <w:spacing w:after="0"/>
        <w:jc w:val="both"/>
        <w:rPr>
          <w:lang w:val="ru-RU"/>
        </w:rPr>
      </w:pPr>
      <w:r>
        <w:rPr>
          <w:lang w:val="ru-RU"/>
        </w:rPr>
        <w:t>Исполнитель:</w:t>
      </w:r>
    </w:p>
    <w:p w:rsidR="009801D5" w:rsidRDefault="009801D5" w:rsidP="009801D5">
      <w:pPr>
        <w:pStyle w:val="a3"/>
        <w:spacing w:after="0"/>
        <w:jc w:val="both"/>
        <w:rPr>
          <w:lang w:val="ru-RU"/>
        </w:rPr>
      </w:pPr>
      <w:r>
        <w:rPr>
          <w:lang w:val="ru-RU"/>
        </w:rPr>
        <w:t>Главный специалист управления культуры</w:t>
      </w:r>
    </w:p>
    <w:p w:rsidR="009801D5" w:rsidRDefault="009801D5" w:rsidP="009801D5">
      <w:pPr>
        <w:pStyle w:val="a3"/>
        <w:spacing w:after="0"/>
        <w:jc w:val="both"/>
        <w:rPr>
          <w:lang w:val="ru-RU"/>
        </w:rPr>
      </w:pPr>
      <w:r>
        <w:rPr>
          <w:lang w:val="ru-RU"/>
        </w:rPr>
        <w:t>Потапова В.В.</w:t>
      </w:r>
    </w:p>
    <w:p w:rsidR="00942577" w:rsidRPr="00E50C47" w:rsidRDefault="009801D5" w:rsidP="00E50C47">
      <w:pPr>
        <w:pStyle w:val="a3"/>
        <w:spacing w:after="0"/>
        <w:jc w:val="both"/>
        <w:rPr>
          <w:lang w:val="ru-RU"/>
        </w:rPr>
      </w:pPr>
      <w:r>
        <w:rPr>
          <w:lang w:val="ru-RU"/>
        </w:rPr>
        <w:t>5-00-26</w:t>
      </w:r>
      <w:r w:rsidR="00E50C47">
        <w:rPr>
          <w:lang w:val="ru-RU"/>
        </w:rPr>
        <w:t xml:space="preserve"> (201)</w:t>
      </w:r>
    </w:p>
    <w:p w:rsidR="00C72869" w:rsidRDefault="00C72869" w:rsidP="00C7286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Cs/>
          <w:kern w:val="2"/>
          <w:sz w:val="28"/>
          <w:szCs w:val="28"/>
        </w:rPr>
      </w:pPr>
      <w:r>
        <w:rPr>
          <w:rFonts w:ascii="Times New Roman" w:eastAsia="Lucida Sans Unicode" w:hAnsi="Times New Roman" w:cs="Tahoma"/>
          <w:noProof/>
          <w:kern w:val="2"/>
          <w:sz w:val="28"/>
          <w:szCs w:val="28"/>
          <w:lang w:eastAsia="ru-RU"/>
        </w:rPr>
        <w:lastRenderedPageBreak/>
        <w:drawing>
          <wp:inline distT="0" distB="0" distL="0" distR="0">
            <wp:extent cx="581660" cy="727075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27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869" w:rsidRDefault="00C72869" w:rsidP="00C7286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Cs/>
          <w:kern w:val="2"/>
          <w:sz w:val="28"/>
          <w:szCs w:val="28"/>
        </w:rPr>
      </w:pPr>
      <w:r>
        <w:rPr>
          <w:rFonts w:ascii="Times New Roman" w:eastAsia="Lucida Sans Unicode" w:hAnsi="Times New Roman" w:cs="Tahoma"/>
          <w:bCs/>
          <w:kern w:val="2"/>
          <w:sz w:val="28"/>
          <w:szCs w:val="28"/>
        </w:rPr>
        <w:t xml:space="preserve">Ханты – Мансийский автономный округ – Югра (Тюменская область) Муниципальное образование – городской округ город </w:t>
      </w:r>
      <w:proofErr w:type="spellStart"/>
      <w:r>
        <w:rPr>
          <w:rFonts w:ascii="Times New Roman" w:eastAsia="Lucida Sans Unicode" w:hAnsi="Times New Roman" w:cs="Tahoma"/>
          <w:bCs/>
          <w:kern w:val="2"/>
          <w:sz w:val="28"/>
          <w:szCs w:val="28"/>
        </w:rPr>
        <w:t>Югорск</w:t>
      </w:r>
      <w:proofErr w:type="spellEnd"/>
      <w:r>
        <w:rPr>
          <w:rFonts w:ascii="Times New Roman" w:eastAsia="Lucida Sans Unicode" w:hAnsi="Times New Roman" w:cs="Tahoma"/>
          <w:bCs/>
          <w:kern w:val="2"/>
          <w:sz w:val="28"/>
          <w:szCs w:val="28"/>
        </w:rPr>
        <w:t xml:space="preserve"> Администрация города </w:t>
      </w:r>
    </w:p>
    <w:p w:rsidR="00C72869" w:rsidRPr="00C72869" w:rsidRDefault="00C72869" w:rsidP="00C7286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Cs/>
          <w:kern w:val="2"/>
          <w:sz w:val="28"/>
          <w:szCs w:val="28"/>
        </w:rPr>
      </w:pPr>
      <w:r>
        <w:rPr>
          <w:rFonts w:ascii="Times New Roman" w:eastAsia="Lucida Sans Unicode" w:hAnsi="Times New Roman" w:cs="Tahoma"/>
          <w:bCs/>
          <w:kern w:val="2"/>
          <w:sz w:val="28"/>
          <w:szCs w:val="28"/>
        </w:rPr>
        <w:t>УПРАВЛЕНИЕ КУЛЬТУРЫ</w:t>
      </w:r>
    </w:p>
    <w:p w:rsidR="00C80EF0" w:rsidRDefault="00C80EF0" w:rsidP="001519F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Cs/>
          <w:kern w:val="1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70FB7FD" wp14:editId="71124497">
                <wp:simplePos x="0" y="0"/>
                <wp:positionH relativeFrom="column">
                  <wp:posOffset>-352425</wp:posOffset>
                </wp:positionH>
                <wp:positionV relativeFrom="paragraph">
                  <wp:posOffset>67945</wp:posOffset>
                </wp:positionV>
                <wp:extent cx="65151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.75pt,5.35pt" to="485.2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" strokeweight=".26mm">
                <v:stroke joinstyle="miter"/>
              </v:line>
            </w:pict>
          </mc:Fallback>
        </mc:AlternateContent>
      </w:r>
    </w:p>
    <w:p w:rsidR="00C72869" w:rsidRDefault="00C72869" w:rsidP="00C7286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kern w:val="1"/>
          <w:sz w:val="28"/>
          <w:szCs w:val="24"/>
        </w:rPr>
      </w:pPr>
    </w:p>
    <w:p w:rsidR="00106524" w:rsidRPr="00C72869" w:rsidRDefault="00106524" w:rsidP="0010652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kern w:val="1"/>
          <w:sz w:val="28"/>
          <w:szCs w:val="24"/>
        </w:rPr>
      </w:pPr>
      <w:r w:rsidRPr="00C72869">
        <w:rPr>
          <w:rFonts w:ascii="Times New Roman" w:eastAsia="Lucida Sans Unicode" w:hAnsi="Times New Roman" w:cs="Tahoma"/>
          <w:b/>
          <w:kern w:val="1"/>
          <w:sz w:val="28"/>
          <w:szCs w:val="24"/>
        </w:rPr>
        <w:t xml:space="preserve">Приказ </w:t>
      </w:r>
    </w:p>
    <w:p w:rsidR="00106524" w:rsidRPr="00864957" w:rsidRDefault="00864957" w:rsidP="004464A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904"/>
        </w:tabs>
        <w:suppressAutoHyphens/>
        <w:spacing w:after="0" w:line="240" w:lineRule="auto"/>
        <w:rPr>
          <w:rFonts w:ascii="Times New Roman" w:eastAsia="Lucida Sans Unicode" w:hAnsi="Times New Roman" w:cs="Tahoma"/>
          <w:b/>
          <w:kern w:val="1"/>
          <w:sz w:val="28"/>
          <w:szCs w:val="24"/>
        </w:rPr>
      </w:pPr>
      <w:r w:rsidRPr="00864957">
        <w:rPr>
          <w:rFonts w:ascii="Times New Roman" w:eastAsia="Lucida Sans Unicode" w:hAnsi="Times New Roman" w:cs="Tahoma"/>
          <w:b/>
          <w:kern w:val="1"/>
          <w:sz w:val="28"/>
          <w:szCs w:val="24"/>
          <w:u w:val="single"/>
        </w:rPr>
        <w:t>29.11.2013</w:t>
      </w:r>
      <w:r w:rsidR="00C80EF0" w:rsidRPr="00C72869">
        <w:rPr>
          <w:rFonts w:ascii="Times New Roman" w:eastAsia="Lucida Sans Unicode" w:hAnsi="Times New Roman" w:cs="Tahoma"/>
          <w:b/>
          <w:kern w:val="1"/>
          <w:sz w:val="28"/>
          <w:szCs w:val="24"/>
        </w:rPr>
        <w:t xml:space="preserve">   </w:t>
      </w:r>
      <w:r w:rsidR="00247B32">
        <w:rPr>
          <w:rFonts w:ascii="Times New Roman" w:eastAsia="Lucida Sans Unicode" w:hAnsi="Times New Roman" w:cs="Tahoma"/>
          <w:kern w:val="1"/>
          <w:sz w:val="28"/>
          <w:szCs w:val="24"/>
        </w:rPr>
        <w:t xml:space="preserve"> </w:t>
      </w:r>
      <w:r w:rsidR="00106524" w:rsidRPr="00F13251">
        <w:rPr>
          <w:rFonts w:ascii="Times New Roman" w:eastAsia="Lucida Sans Unicode" w:hAnsi="Times New Roman" w:cs="Tahoma"/>
          <w:b/>
          <w:kern w:val="1"/>
          <w:sz w:val="28"/>
          <w:szCs w:val="24"/>
        </w:rPr>
        <w:tab/>
      </w:r>
      <w:r>
        <w:rPr>
          <w:rFonts w:ascii="Times New Roman" w:eastAsia="Lucida Sans Unicode" w:hAnsi="Times New Roman" w:cs="Tahoma"/>
          <w:kern w:val="1"/>
          <w:sz w:val="28"/>
          <w:szCs w:val="24"/>
        </w:rPr>
        <w:tab/>
      </w:r>
      <w:r>
        <w:rPr>
          <w:rFonts w:ascii="Times New Roman" w:eastAsia="Lucida Sans Unicode" w:hAnsi="Times New Roman" w:cs="Tahoma"/>
          <w:kern w:val="1"/>
          <w:sz w:val="28"/>
          <w:szCs w:val="24"/>
        </w:rPr>
        <w:tab/>
        <w:t xml:space="preserve">            </w:t>
      </w:r>
      <w:r w:rsidR="00106524" w:rsidRPr="00247B32">
        <w:rPr>
          <w:rFonts w:ascii="Times New Roman" w:eastAsia="Lucida Sans Unicode" w:hAnsi="Times New Roman" w:cs="Tahoma"/>
          <w:kern w:val="1"/>
          <w:sz w:val="28"/>
          <w:szCs w:val="24"/>
        </w:rPr>
        <w:t xml:space="preserve">                     </w:t>
      </w:r>
      <w:r>
        <w:rPr>
          <w:rFonts w:ascii="Times New Roman" w:eastAsia="Lucida Sans Unicode" w:hAnsi="Times New Roman" w:cs="Tahoma"/>
          <w:kern w:val="1"/>
          <w:sz w:val="28"/>
          <w:szCs w:val="24"/>
        </w:rPr>
        <w:t xml:space="preserve">                                 </w:t>
      </w:r>
      <w:r w:rsidRPr="00864957">
        <w:rPr>
          <w:rFonts w:ascii="Times New Roman" w:eastAsia="Lucida Sans Unicode" w:hAnsi="Times New Roman" w:cs="Tahoma"/>
          <w:b/>
          <w:kern w:val="1"/>
          <w:sz w:val="28"/>
          <w:szCs w:val="24"/>
          <w:u w:val="single"/>
        </w:rPr>
        <w:t>№ 187-од</w:t>
      </w:r>
    </w:p>
    <w:p w:rsidR="00106524" w:rsidRDefault="001519F2" w:rsidP="001519F2">
      <w:pPr>
        <w:widowControl w:val="0"/>
        <w:suppressAutoHyphens/>
        <w:spacing w:after="0" w:line="240" w:lineRule="auto"/>
        <w:ind w:firstLine="555"/>
        <w:rPr>
          <w:rFonts w:ascii="Times New Roman" w:eastAsia="Lucida Sans Unicode" w:hAnsi="Times New Roman" w:cs="Tahoma"/>
          <w:kern w:val="1"/>
          <w:sz w:val="28"/>
          <w:szCs w:val="24"/>
        </w:rPr>
      </w:pPr>
      <w:r>
        <w:rPr>
          <w:rFonts w:ascii="Times New Roman" w:eastAsia="Lucida Sans Unicode" w:hAnsi="Times New Roman" w:cs="Tahoma"/>
          <w:kern w:val="1"/>
          <w:sz w:val="28"/>
          <w:szCs w:val="24"/>
        </w:rPr>
        <w:t xml:space="preserve">                                                   </w:t>
      </w:r>
      <w:r w:rsidR="00106524">
        <w:rPr>
          <w:rFonts w:ascii="Times New Roman" w:eastAsia="Lucida Sans Unicode" w:hAnsi="Times New Roman" w:cs="Tahoma"/>
          <w:kern w:val="1"/>
          <w:sz w:val="28"/>
          <w:szCs w:val="24"/>
        </w:rPr>
        <w:t>г. Югорск</w:t>
      </w:r>
    </w:p>
    <w:p w:rsidR="00106524" w:rsidRPr="00A7404E" w:rsidRDefault="00106524" w:rsidP="00106524">
      <w:pPr>
        <w:widowControl w:val="0"/>
        <w:suppressAutoHyphens/>
        <w:spacing w:after="0" w:line="240" w:lineRule="auto"/>
        <w:ind w:firstLine="555"/>
        <w:jc w:val="center"/>
        <w:rPr>
          <w:rFonts w:ascii="Times New Roman" w:eastAsia="Lucida Sans Unicode" w:hAnsi="Times New Roman" w:cs="Tahoma"/>
          <w:kern w:val="1"/>
          <w:sz w:val="28"/>
          <w:szCs w:val="24"/>
        </w:rPr>
      </w:pPr>
    </w:p>
    <w:p w:rsidR="00106524" w:rsidRDefault="00106524" w:rsidP="00106524">
      <w:pPr>
        <w:spacing w:after="0" w:line="240" w:lineRule="auto"/>
        <w:jc w:val="both"/>
        <w:rPr>
          <w:rFonts w:ascii="Times New Roman" w:eastAsia="Times New Roman" w:hAnsi="Times New Roman"/>
          <w:b/>
          <w:kern w:val="1"/>
          <w:sz w:val="24"/>
          <w:szCs w:val="24"/>
        </w:rPr>
      </w:pPr>
      <w:r>
        <w:rPr>
          <w:rFonts w:ascii="Times New Roman" w:eastAsia="Times New Roman" w:hAnsi="Times New Roman"/>
          <w:b/>
          <w:kern w:val="1"/>
          <w:sz w:val="24"/>
          <w:szCs w:val="24"/>
        </w:rPr>
        <w:t>О внесении изменений</w:t>
      </w:r>
    </w:p>
    <w:p w:rsidR="00106524" w:rsidRDefault="00106524" w:rsidP="00106524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b/>
          <w:kern w:val="1"/>
          <w:sz w:val="24"/>
          <w:szCs w:val="24"/>
        </w:rPr>
        <w:t>в приказ от 30.11.2012 № 142-од</w:t>
      </w:r>
    </w:p>
    <w:p w:rsidR="00106524" w:rsidRPr="00487A9B" w:rsidRDefault="00106524" w:rsidP="00106524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</w:rPr>
      </w:pPr>
    </w:p>
    <w:p w:rsidR="005873A1" w:rsidRDefault="00106524" w:rsidP="00106524">
      <w:pPr>
        <w:pStyle w:val="a3"/>
        <w:spacing w:after="0"/>
        <w:ind w:firstLine="567"/>
        <w:jc w:val="both"/>
        <w:rPr>
          <w:sz w:val="24"/>
          <w:szCs w:val="24"/>
          <w:lang w:val="ru-RU"/>
        </w:rPr>
      </w:pPr>
      <w:r w:rsidRPr="00117660">
        <w:rPr>
          <w:sz w:val="24"/>
          <w:szCs w:val="24"/>
        </w:rPr>
        <w:t xml:space="preserve">В </w:t>
      </w:r>
      <w:r w:rsidR="009F6785">
        <w:rPr>
          <w:sz w:val="24"/>
          <w:szCs w:val="24"/>
          <w:lang w:val="ru-RU"/>
        </w:rPr>
        <w:t>связи с увеличением</w:t>
      </w:r>
      <w:r w:rsidR="00F0623A">
        <w:rPr>
          <w:sz w:val="24"/>
          <w:szCs w:val="24"/>
          <w:lang w:val="ru-RU"/>
        </w:rPr>
        <w:t xml:space="preserve"> объемов финансирования мероприятий</w:t>
      </w:r>
      <w:r>
        <w:rPr>
          <w:sz w:val="24"/>
          <w:szCs w:val="24"/>
          <w:lang w:val="ru-RU"/>
        </w:rPr>
        <w:t xml:space="preserve"> ведомственной целевой программы «Художественное образование детей города Югорска на 2013-2015 годы»</w:t>
      </w:r>
      <w:r w:rsidR="009F6785">
        <w:rPr>
          <w:sz w:val="24"/>
          <w:szCs w:val="24"/>
          <w:lang w:val="ru-RU"/>
        </w:rPr>
        <w:t xml:space="preserve"> за счет средств бюджета города Югорска</w:t>
      </w:r>
      <w:r w:rsidR="00F0623A">
        <w:rPr>
          <w:sz w:val="24"/>
          <w:szCs w:val="24"/>
          <w:lang w:val="ru-RU"/>
        </w:rPr>
        <w:t xml:space="preserve">, </w:t>
      </w:r>
    </w:p>
    <w:p w:rsidR="005D4D39" w:rsidRDefault="00F23FAB" w:rsidP="00106524">
      <w:pPr>
        <w:pStyle w:val="a3"/>
        <w:spacing w:after="0"/>
        <w:ind w:firstLine="567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</w:t>
      </w:r>
      <w:r w:rsidR="005873A1" w:rsidRPr="005873A1">
        <w:rPr>
          <w:b/>
          <w:sz w:val="24"/>
          <w:szCs w:val="24"/>
          <w:lang w:val="ru-RU"/>
        </w:rPr>
        <w:t>риказываю</w:t>
      </w:r>
      <w:r w:rsidR="00106524" w:rsidRPr="005873A1">
        <w:rPr>
          <w:b/>
          <w:sz w:val="24"/>
          <w:szCs w:val="24"/>
          <w:lang w:val="ru-RU"/>
        </w:rPr>
        <w:t>:</w:t>
      </w:r>
    </w:p>
    <w:p w:rsidR="00F23FAB" w:rsidRPr="00F23FAB" w:rsidRDefault="00F23FAB" w:rsidP="00106524">
      <w:pPr>
        <w:pStyle w:val="a3"/>
        <w:spacing w:after="0"/>
        <w:ind w:firstLine="567"/>
        <w:jc w:val="both"/>
        <w:rPr>
          <w:sz w:val="24"/>
          <w:szCs w:val="24"/>
          <w:lang w:val="ru-RU"/>
        </w:rPr>
      </w:pPr>
      <w:r w:rsidRPr="00F23FAB">
        <w:rPr>
          <w:sz w:val="24"/>
          <w:szCs w:val="24"/>
          <w:lang w:val="ru-RU"/>
        </w:rPr>
        <w:t xml:space="preserve">1. Внести в </w:t>
      </w:r>
      <w:r>
        <w:rPr>
          <w:sz w:val="24"/>
          <w:szCs w:val="24"/>
          <w:lang w:val="ru-RU"/>
        </w:rPr>
        <w:t xml:space="preserve">приложение </w:t>
      </w:r>
      <w:r w:rsidRPr="00F23FAB">
        <w:rPr>
          <w:sz w:val="24"/>
          <w:szCs w:val="24"/>
          <w:lang w:val="ru-RU"/>
        </w:rPr>
        <w:t>приказ</w:t>
      </w:r>
      <w:r>
        <w:rPr>
          <w:sz w:val="24"/>
          <w:szCs w:val="24"/>
          <w:lang w:val="ru-RU"/>
        </w:rPr>
        <w:t>а</w:t>
      </w:r>
      <w:r w:rsidRPr="00F23FAB">
        <w:rPr>
          <w:sz w:val="24"/>
          <w:szCs w:val="24"/>
          <w:lang w:val="ru-RU"/>
        </w:rPr>
        <w:t xml:space="preserve"> от 30.11.2012 № 142-од </w:t>
      </w:r>
      <w:r>
        <w:rPr>
          <w:sz w:val="24"/>
          <w:szCs w:val="24"/>
          <w:lang w:val="ru-RU"/>
        </w:rPr>
        <w:t xml:space="preserve">«Об утверждении ведомственных целевых программ в сфере культуры, дополнительного образования в сфере культуры» (далее – Приказ) </w:t>
      </w:r>
      <w:r w:rsidRPr="00F23FAB">
        <w:rPr>
          <w:sz w:val="24"/>
          <w:szCs w:val="24"/>
          <w:lang w:val="ru-RU"/>
        </w:rPr>
        <w:t>следующие изменения:</w:t>
      </w:r>
    </w:p>
    <w:p w:rsidR="00106524" w:rsidRDefault="005D4D39" w:rsidP="005D4D39">
      <w:pPr>
        <w:pStyle w:val="a3"/>
        <w:spacing w:after="0"/>
        <w:ind w:firstLine="567"/>
        <w:jc w:val="both"/>
        <w:rPr>
          <w:sz w:val="24"/>
          <w:szCs w:val="24"/>
          <w:lang w:val="ru-RU"/>
        </w:rPr>
      </w:pPr>
      <w:r w:rsidRPr="005D4D39">
        <w:rPr>
          <w:sz w:val="24"/>
          <w:szCs w:val="24"/>
          <w:lang w:val="ru-RU"/>
        </w:rPr>
        <w:t xml:space="preserve"> 1</w:t>
      </w:r>
      <w:r>
        <w:rPr>
          <w:sz w:val="24"/>
          <w:szCs w:val="24"/>
          <w:lang w:val="ru-RU"/>
        </w:rPr>
        <w:t>.</w:t>
      </w:r>
      <w:r w:rsidR="00F23FAB">
        <w:rPr>
          <w:sz w:val="24"/>
          <w:szCs w:val="24"/>
          <w:lang w:val="ru-RU"/>
        </w:rPr>
        <w:t>1.</w:t>
      </w:r>
      <w:r>
        <w:rPr>
          <w:sz w:val="24"/>
          <w:szCs w:val="24"/>
          <w:lang w:val="ru-RU"/>
        </w:rPr>
        <w:t xml:space="preserve"> Строку «Объемы и источники финансирования» Паспорта ведомственной целевой программы «Художественное образование детей города Югорска на 2013-2015 годы» изложить в следующей редакции: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946"/>
      </w:tblGrid>
      <w:tr w:rsidR="005D4D39" w:rsidRPr="004D771A" w:rsidTr="00F32E4E">
        <w:trPr>
          <w:trHeight w:val="155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9" w:rsidRPr="004D771A" w:rsidRDefault="005D4D39" w:rsidP="005D4D39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771A">
              <w:rPr>
                <w:rFonts w:ascii="Times New Roman" w:hAnsi="Times New Roman"/>
                <w:b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9" w:rsidRPr="0057611D" w:rsidRDefault="005D4D39" w:rsidP="005D4D39">
            <w:pPr>
              <w:snapToGrid w:val="0"/>
              <w:spacing w:after="0" w:line="240" w:lineRule="auto"/>
              <w:ind w:firstLine="33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57611D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Источник финансирования:</w:t>
            </w:r>
            <w:r w:rsidRPr="005761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бюджет города Югорска</w:t>
            </w:r>
          </w:p>
          <w:p w:rsidR="005D4D39" w:rsidRPr="0057611D" w:rsidRDefault="005D4D39" w:rsidP="005D4D39">
            <w:pPr>
              <w:snapToGrid w:val="0"/>
              <w:spacing w:after="0" w:line="240" w:lineRule="auto"/>
              <w:ind w:firstLine="33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57611D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Объемы финансирования:</w:t>
            </w:r>
          </w:p>
          <w:p w:rsidR="005D4D39" w:rsidRPr="0057611D" w:rsidRDefault="005D4D39" w:rsidP="005D4D39">
            <w:pPr>
              <w:snapToGrid w:val="0"/>
              <w:spacing w:after="0" w:line="240" w:lineRule="auto"/>
              <w:ind w:firstLine="33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57611D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Всего по Программе:</w:t>
            </w:r>
            <w:r w:rsidRPr="005761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7B32" w:rsidRPr="00247B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45 446,29</w:t>
            </w:r>
            <w:r w:rsidR="00247B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47B32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тыс</w:t>
            </w:r>
            <w:r w:rsidRPr="0057611D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. рублей</w:t>
            </w: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 xml:space="preserve">, </w:t>
            </w:r>
            <w:r w:rsidRPr="0057611D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в том числе:</w:t>
            </w:r>
          </w:p>
          <w:p w:rsidR="005D4D39" w:rsidRPr="0057611D" w:rsidRDefault="005D4D39" w:rsidP="005D4D39">
            <w:pPr>
              <w:snapToGri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611D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на 2013 год 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–</w:t>
            </w:r>
            <w:r w:rsidRPr="0057611D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912C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14 991,29</w:t>
            </w:r>
            <w:r w:rsidR="001316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761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тыс. рублей</w:t>
            </w:r>
          </w:p>
          <w:p w:rsidR="005D4D39" w:rsidRPr="0057611D" w:rsidRDefault="005D4D39" w:rsidP="005D4D39">
            <w:pPr>
              <w:snapToGrid w:val="0"/>
              <w:spacing w:after="0" w:line="240" w:lineRule="auto"/>
              <w:ind w:firstLine="33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57611D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на 2014 год - 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57611D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 xml:space="preserve">14 900,0 </w:t>
            </w:r>
            <w:r w:rsidRPr="005761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тыс. рублей </w:t>
            </w:r>
          </w:p>
          <w:p w:rsidR="005D4D39" w:rsidRPr="0057611D" w:rsidRDefault="005D4D39" w:rsidP="005D4D39">
            <w:pPr>
              <w:snapToGrid w:val="0"/>
              <w:spacing w:after="0" w:line="240" w:lineRule="auto"/>
              <w:ind w:firstLine="33"/>
              <w:jc w:val="both"/>
              <w:rPr>
                <w:rFonts w:ascii="Times New Roman" w:eastAsia="Lucida Sans Unicode" w:hAnsi="Times New Roman"/>
                <w:sz w:val="24"/>
                <w:lang w:eastAsia="ar-SA"/>
              </w:rPr>
            </w:pPr>
            <w:r w:rsidRPr="0057611D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на 2015 год – </w:t>
            </w:r>
            <w:r w:rsidRPr="0057611D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15 555,0</w:t>
            </w:r>
            <w:r w:rsidRPr="0057611D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57611D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тыс. рублей</w:t>
            </w:r>
          </w:p>
        </w:tc>
      </w:tr>
    </w:tbl>
    <w:p w:rsidR="007C7346" w:rsidRPr="00F77389" w:rsidRDefault="00F23FAB" w:rsidP="00E50C47">
      <w:pPr>
        <w:pStyle w:val="a3"/>
        <w:spacing w:after="0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1.2</w:t>
      </w:r>
      <w:r w:rsidR="007C7346">
        <w:rPr>
          <w:sz w:val="24"/>
          <w:szCs w:val="24"/>
          <w:lang w:val="ru-RU"/>
        </w:rPr>
        <w:t>. П</w:t>
      </w:r>
      <w:r w:rsidR="005D4D39">
        <w:rPr>
          <w:sz w:val="24"/>
          <w:szCs w:val="24"/>
          <w:lang w:val="ru-RU"/>
        </w:rPr>
        <w:t>риложение 3</w:t>
      </w:r>
      <w:r w:rsidR="007C7346">
        <w:rPr>
          <w:sz w:val="24"/>
          <w:szCs w:val="24"/>
          <w:lang w:val="ru-RU"/>
        </w:rPr>
        <w:t xml:space="preserve"> «</w:t>
      </w:r>
      <w:r w:rsidR="007C7346" w:rsidRPr="00D461AD">
        <w:rPr>
          <w:sz w:val="24"/>
          <w:szCs w:val="24"/>
          <w:lang w:val="ru-RU"/>
        </w:rPr>
        <w:t>Перечень мероприятий в</w:t>
      </w:r>
      <w:r w:rsidR="007C7346">
        <w:rPr>
          <w:sz w:val="24"/>
          <w:szCs w:val="24"/>
          <w:lang w:val="ru-RU"/>
        </w:rPr>
        <w:t xml:space="preserve">едомственной целевой программы </w:t>
      </w:r>
      <w:r w:rsidR="007C7346" w:rsidRPr="00D461AD">
        <w:rPr>
          <w:sz w:val="24"/>
          <w:szCs w:val="24"/>
          <w:lang w:val="ru-RU"/>
        </w:rPr>
        <w:t>«Художественное образование детей города Югорска на  2013 - 2015 годы»</w:t>
      </w:r>
      <w:r w:rsidR="007C7346">
        <w:rPr>
          <w:sz w:val="24"/>
          <w:szCs w:val="24"/>
          <w:lang w:val="ru-RU"/>
        </w:rPr>
        <w:t xml:space="preserve"> изложит</w:t>
      </w:r>
      <w:r w:rsidR="004A3FB6">
        <w:rPr>
          <w:sz w:val="24"/>
          <w:szCs w:val="24"/>
          <w:lang w:val="ru-RU"/>
        </w:rPr>
        <w:t>ь в новой редакции (приложение</w:t>
      </w:r>
      <w:r w:rsidR="007C7346" w:rsidRPr="00DB3D70">
        <w:rPr>
          <w:sz w:val="24"/>
          <w:szCs w:val="24"/>
          <w:lang w:val="ru-RU"/>
        </w:rPr>
        <w:t>).</w:t>
      </w:r>
    </w:p>
    <w:p w:rsidR="0057611D" w:rsidRDefault="0057611D" w:rsidP="009425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 w:rsidRPr="0057611D">
        <w:rPr>
          <w:rFonts w:ascii="Times New Roman" w:eastAsia="Times New Roman" w:hAnsi="Times New Roman"/>
          <w:kern w:val="1"/>
          <w:sz w:val="24"/>
          <w:szCs w:val="24"/>
        </w:rPr>
        <w:t xml:space="preserve">         </w:t>
      </w:r>
      <w:r w:rsidR="00F23FAB">
        <w:rPr>
          <w:rFonts w:ascii="Times New Roman" w:eastAsia="Times New Roman" w:hAnsi="Times New Roman"/>
          <w:kern w:val="1"/>
          <w:sz w:val="24"/>
          <w:szCs w:val="24"/>
        </w:rPr>
        <w:t>2</w:t>
      </w:r>
      <w:r w:rsidRPr="0057611D">
        <w:rPr>
          <w:rFonts w:ascii="Times New Roman" w:eastAsia="Times New Roman" w:hAnsi="Times New Roman"/>
          <w:kern w:val="1"/>
          <w:sz w:val="24"/>
          <w:szCs w:val="24"/>
        </w:rPr>
        <w:t>.</w:t>
      </w:r>
      <w:r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</w:t>
      </w:r>
      <w:r w:rsidRPr="0057611D">
        <w:rPr>
          <w:rFonts w:ascii="Times New Roman" w:eastAsia="Times New Roman" w:hAnsi="Times New Roman"/>
          <w:kern w:val="1"/>
          <w:sz w:val="24"/>
          <w:szCs w:val="24"/>
        </w:rPr>
        <w:t xml:space="preserve">Главному специалисту управления культуры </w:t>
      </w:r>
      <w:r>
        <w:rPr>
          <w:rFonts w:ascii="Times New Roman" w:eastAsia="Times New Roman" w:hAnsi="Times New Roman"/>
          <w:kern w:val="1"/>
          <w:sz w:val="24"/>
          <w:szCs w:val="24"/>
        </w:rPr>
        <w:t xml:space="preserve">администрации города Югорска </w:t>
      </w:r>
      <w:r w:rsidR="004464A9">
        <w:rPr>
          <w:rFonts w:ascii="Times New Roman" w:eastAsia="Times New Roman" w:hAnsi="Times New Roman"/>
          <w:kern w:val="1"/>
          <w:sz w:val="24"/>
          <w:szCs w:val="24"/>
        </w:rPr>
        <w:t xml:space="preserve">     </w:t>
      </w:r>
      <w:r w:rsidRPr="0057611D">
        <w:rPr>
          <w:rFonts w:ascii="Times New Roman" w:eastAsia="Times New Roman" w:hAnsi="Times New Roman"/>
          <w:kern w:val="1"/>
          <w:sz w:val="24"/>
          <w:szCs w:val="24"/>
        </w:rPr>
        <w:t>В.В. Потаповой</w:t>
      </w:r>
      <w:r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kern w:val="1"/>
          <w:sz w:val="24"/>
          <w:szCs w:val="24"/>
        </w:rPr>
        <w:t>разместить</w:t>
      </w:r>
      <w:proofErr w:type="gramEnd"/>
      <w:r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r w:rsidR="00942577">
        <w:rPr>
          <w:rFonts w:ascii="Times New Roman" w:eastAsia="Times New Roman" w:hAnsi="Times New Roman"/>
          <w:kern w:val="1"/>
          <w:sz w:val="24"/>
          <w:szCs w:val="24"/>
        </w:rPr>
        <w:t>настоящий п</w:t>
      </w:r>
      <w:r>
        <w:rPr>
          <w:rFonts w:ascii="Times New Roman" w:eastAsia="Times New Roman" w:hAnsi="Times New Roman"/>
          <w:kern w:val="1"/>
          <w:sz w:val="24"/>
          <w:szCs w:val="24"/>
        </w:rPr>
        <w:t>риказ на официальном сайте администрации города Югорска.</w:t>
      </w:r>
    </w:p>
    <w:p w:rsidR="005D4D39" w:rsidRDefault="00F23FAB" w:rsidP="009425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 xml:space="preserve">        3</w:t>
      </w:r>
      <w:r w:rsidR="00942577">
        <w:rPr>
          <w:rFonts w:ascii="Times New Roman" w:eastAsia="Times New Roman" w:hAnsi="Times New Roman"/>
          <w:kern w:val="1"/>
          <w:sz w:val="24"/>
          <w:szCs w:val="24"/>
        </w:rPr>
        <w:t xml:space="preserve">. </w:t>
      </w:r>
      <w:proofErr w:type="gramStart"/>
      <w:r w:rsidR="00942577">
        <w:rPr>
          <w:rFonts w:ascii="Times New Roman" w:eastAsia="Times New Roman" w:hAnsi="Times New Roman"/>
          <w:kern w:val="1"/>
          <w:sz w:val="24"/>
          <w:szCs w:val="24"/>
        </w:rPr>
        <w:t>Контроль за</w:t>
      </w:r>
      <w:proofErr w:type="gramEnd"/>
      <w:r w:rsidR="00942577">
        <w:rPr>
          <w:rFonts w:ascii="Times New Roman" w:eastAsia="Times New Roman" w:hAnsi="Times New Roman"/>
          <w:kern w:val="1"/>
          <w:sz w:val="24"/>
          <w:szCs w:val="24"/>
        </w:rPr>
        <w:t xml:space="preserve"> исполн</w:t>
      </w:r>
      <w:r w:rsidR="00E50C47">
        <w:rPr>
          <w:rFonts w:ascii="Times New Roman" w:eastAsia="Times New Roman" w:hAnsi="Times New Roman"/>
          <w:kern w:val="1"/>
          <w:sz w:val="24"/>
          <w:szCs w:val="24"/>
        </w:rPr>
        <w:t>ением приказа оставляю за собой.</w:t>
      </w:r>
    </w:p>
    <w:p w:rsidR="00F23FAB" w:rsidRDefault="00F23FAB" w:rsidP="00401CBE">
      <w:pPr>
        <w:widowControl w:val="0"/>
        <w:suppressAutoHyphens/>
        <w:spacing w:after="120" w:line="240" w:lineRule="auto"/>
        <w:rPr>
          <w:rFonts w:ascii="Times New Roman" w:eastAsia="Times New Roman" w:hAnsi="Times New Roman"/>
          <w:kern w:val="1"/>
          <w:sz w:val="24"/>
          <w:szCs w:val="24"/>
        </w:rPr>
      </w:pPr>
    </w:p>
    <w:p w:rsidR="00F32E4E" w:rsidRPr="00F32E4E" w:rsidRDefault="00F32E4E" w:rsidP="00F32E4E">
      <w:pPr>
        <w:spacing w:after="0" w:line="240" w:lineRule="auto"/>
        <w:rPr>
          <w:rFonts w:ascii="Times New Roman" w:eastAsia="Arial Unicode MS" w:hAnsi="Times New Roman"/>
          <w:b/>
          <w:kern w:val="1"/>
          <w:sz w:val="24"/>
          <w:szCs w:val="24"/>
          <w:lang w:eastAsia="ru-RU"/>
        </w:rPr>
      </w:pPr>
      <w:proofErr w:type="gramStart"/>
      <w:r w:rsidRPr="00F32E4E">
        <w:rPr>
          <w:rFonts w:ascii="Times New Roman" w:eastAsia="Arial Unicode MS" w:hAnsi="Times New Roman"/>
          <w:b/>
          <w:kern w:val="1"/>
          <w:sz w:val="24"/>
          <w:szCs w:val="24"/>
          <w:lang w:eastAsia="ru-RU"/>
        </w:rPr>
        <w:t>Исполняющий</w:t>
      </w:r>
      <w:proofErr w:type="gramEnd"/>
      <w:r w:rsidRPr="00F32E4E">
        <w:rPr>
          <w:rFonts w:ascii="Times New Roman" w:eastAsia="Arial Unicode MS" w:hAnsi="Times New Roman"/>
          <w:b/>
          <w:kern w:val="1"/>
          <w:sz w:val="24"/>
          <w:szCs w:val="24"/>
          <w:lang w:eastAsia="ru-RU"/>
        </w:rPr>
        <w:t xml:space="preserve"> обязанности</w:t>
      </w:r>
    </w:p>
    <w:p w:rsidR="00F32E4E" w:rsidRPr="00F32E4E" w:rsidRDefault="00F32E4E" w:rsidP="00F32E4E">
      <w:pPr>
        <w:widowControl w:val="0"/>
        <w:suppressAutoHyphens/>
        <w:spacing w:after="120" w:line="240" w:lineRule="auto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F32E4E">
        <w:rPr>
          <w:rFonts w:ascii="Times New Roman" w:eastAsia="Times New Roman" w:hAnsi="Times New Roman"/>
          <w:b/>
          <w:kern w:val="1"/>
          <w:sz w:val="24"/>
          <w:szCs w:val="24"/>
        </w:rPr>
        <w:t xml:space="preserve">начальника  управления культуры                                                    С.В. </w:t>
      </w:r>
      <w:proofErr w:type="spellStart"/>
      <w:r w:rsidRPr="00F32E4E">
        <w:rPr>
          <w:rFonts w:ascii="Times New Roman" w:eastAsia="Times New Roman" w:hAnsi="Times New Roman"/>
          <w:b/>
          <w:kern w:val="1"/>
          <w:sz w:val="24"/>
          <w:szCs w:val="24"/>
        </w:rPr>
        <w:t>Тормашева</w:t>
      </w:r>
      <w:proofErr w:type="spellEnd"/>
    </w:p>
    <w:p w:rsidR="00E50C47" w:rsidRPr="00E50C47" w:rsidRDefault="00E50C47" w:rsidP="00401CBE">
      <w:pPr>
        <w:widowControl w:val="0"/>
        <w:suppressAutoHyphens/>
        <w:spacing w:after="120" w:line="240" w:lineRule="auto"/>
        <w:rPr>
          <w:rFonts w:ascii="Times New Roman" w:eastAsia="Times New Roman" w:hAnsi="Times New Roman"/>
          <w:kern w:val="1"/>
          <w:sz w:val="24"/>
          <w:szCs w:val="24"/>
        </w:rPr>
      </w:pPr>
      <w:r w:rsidRPr="00E50C47">
        <w:rPr>
          <w:rFonts w:ascii="Times New Roman" w:eastAsia="Times New Roman" w:hAnsi="Times New Roman"/>
          <w:kern w:val="1"/>
          <w:sz w:val="24"/>
          <w:szCs w:val="24"/>
        </w:rPr>
        <w:t xml:space="preserve">С приказом </w:t>
      </w:r>
      <w:proofErr w:type="gramStart"/>
      <w:r w:rsidRPr="00E50C47">
        <w:rPr>
          <w:rFonts w:ascii="Times New Roman" w:eastAsia="Times New Roman" w:hAnsi="Times New Roman"/>
          <w:kern w:val="1"/>
          <w:sz w:val="24"/>
          <w:szCs w:val="24"/>
        </w:rPr>
        <w:t>ознакомлены</w:t>
      </w:r>
      <w:proofErr w:type="gramEnd"/>
      <w:r w:rsidRPr="00E50C47">
        <w:rPr>
          <w:rFonts w:ascii="Times New Roman" w:eastAsia="Times New Roman" w:hAnsi="Times New Roman"/>
          <w:kern w:val="1"/>
          <w:sz w:val="24"/>
          <w:szCs w:val="24"/>
        </w:rPr>
        <w:t>:</w:t>
      </w:r>
    </w:p>
    <w:p w:rsidR="00E50C47" w:rsidRPr="00E50C47" w:rsidRDefault="00E50C47" w:rsidP="00E50C47">
      <w:pPr>
        <w:widowControl w:val="0"/>
        <w:tabs>
          <w:tab w:val="left" w:pos="6742"/>
        </w:tabs>
        <w:suppressAutoHyphens/>
        <w:spacing w:after="120" w:line="240" w:lineRule="auto"/>
        <w:rPr>
          <w:rFonts w:ascii="Times New Roman" w:eastAsia="Times New Roman" w:hAnsi="Times New Roman"/>
          <w:kern w:val="1"/>
          <w:sz w:val="24"/>
          <w:szCs w:val="24"/>
        </w:rPr>
      </w:pPr>
      <w:r w:rsidRPr="00E50C47">
        <w:rPr>
          <w:rFonts w:ascii="Times New Roman" w:eastAsia="Times New Roman" w:hAnsi="Times New Roman"/>
          <w:kern w:val="1"/>
          <w:sz w:val="24"/>
          <w:szCs w:val="24"/>
        </w:rPr>
        <w:t>Главный специалист управления культуры</w:t>
      </w:r>
      <w:r w:rsidRPr="00E50C47">
        <w:rPr>
          <w:rFonts w:ascii="Times New Roman" w:eastAsia="Times New Roman" w:hAnsi="Times New Roman"/>
          <w:kern w:val="1"/>
          <w:sz w:val="24"/>
          <w:szCs w:val="24"/>
        </w:rPr>
        <w:tab/>
        <w:t xml:space="preserve">      В.В. Потапова</w:t>
      </w:r>
    </w:p>
    <w:p w:rsidR="00401CBE" w:rsidRPr="00E50C47" w:rsidRDefault="00401CBE" w:rsidP="00E50C47">
      <w:pPr>
        <w:widowControl w:val="0"/>
        <w:tabs>
          <w:tab w:val="left" w:pos="6742"/>
        </w:tabs>
        <w:suppressAutoHyphens/>
        <w:spacing w:after="120" w:line="240" w:lineRule="auto"/>
        <w:rPr>
          <w:rFonts w:ascii="Times New Roman" w:eastAsia="Times New Roman" w:hAnsi="Times New Roman"/>
          <w:kern w:val="1"/>
          <w:sz w:val="24"/>
          <w:szCs w:val="24"/>
        </w:rPr>
      </w:pPr>
      <w:proofErr w:type="spellStart"/>
      <w:r w:rsidRPr="00C80EF0">
        <w:rPr>
          <w:rFonts w:ascii="Times New Roman" w:eastAsia="Times New Roman" w:hAnsi="Times New Roman"/>
          <w:kern w:val="1"/>
          <w:sz w:val="20"/>
          <w:szCs w:val="20"/>
          <w:lang w:val="en-US"/>
        </w:rPr>
        <w:lastRenderedPageBreak/>
        <w:t>Kk</w:t>
      </w:r>
      <w:proofErr w:type="spellEnd"/>
      <w:r w:rsidRPr="00C80EF0">
        <w:rPr>
          <w:rFonts w:ascii="Times New Roman" w:eastAsia="Times New Roman" w:hAnsi="Times New Roman"/>
          <w:kern w:val="1"/>
          <w:sz w:val="20"/>
          <w:szCs w:val="20"/>
        </w:rPr>
        <w:t xml:space="preserve">/ </w:t>
      </w:r>
      <w:r>
        <w:rPr>
          <w:rFonts w:ascii="Times New Roman" w:eastAsia="Times New Roman" w:hAnsi="Times New Roman"/>
          <w:kern w:val="1"/>
          <w:sz w:val="20"/>
          <w:szCs w:val="20"/>
        </w:rPr>
        <w:t>Программы/ВЦП/ВЦП на 2013-2015/Художественное обр</w:t>
      </w:r>
      <w:r w:rsidR="00460F21">
        <w:rPr>
          <w:rFonts w:ascii="Times New Roman" w:eastAsia="Times New Roman" w:hAnsi="Times New Roman"/>
          <w:kern w:val="1"/>
          <w:sz w:val="20"/>
          <w:szCs w:val="20"/>
        </w:rPr>
        <w:t>азо</w:t>
      </w:r>
      <w:r w:rsidR="00DB6F94">
        <w:rPr>
          <w:rFonts w:ascii="Times New Roman" w:eastAsia="Times New Roman" w:hAnsi="Times New Roman"/>
          <w:kern w:val="1"/>
          <w:sz w:val="20"/>
          <w:szCs w:val="20"/>
        </w:rPr>
        <w:t>вание/Внесение изменений ноябрь</w:t>
      </w:r>
      <w:r>
        <w:rPr>
          <w:rFonts w:ascii="Times New Roman" w:eastAsia="Times New Roman" w:hAnsi="Times New Roman"/>
          <w:kern w:val="1"/>
          <w:sz w:val="20"/>
          <w:szCs w:val="20"/>
        </w:rPr>
        <w:t xml:space="preserve"> 2013</w:t>
      </w:r>
    </w:p>
    <w:p w:rsidR="005D4D39" w:rsidRDefault="005D4D39" w:rsidP="001065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D4D39" w:rsidRDefault="005D4D39" w:rsidP="001065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D4D39" w:rsidRDefault="005D4D39" w:rsidP="001065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D4D39" w:rsidRDefault="005D4D39" w:rsidP="001065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D4D39" w:rsidRDefault="005D4D39" w:rsidP="001065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D4D39" w:rsidRDefault="005D4D39" w:rsidP="001065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D4D39" w:rsidRDefault="005D4D39" w:rsidP="001065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D4D39" w:rsidRDefault="005D4D39" w:rsidP="001065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D4D39" w:rsidRDefault="005D4D39" w:rsidP="001065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D4D39" w:rsidRDefault="005D4D39" w:rsidP="001065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06524" w:rsidRDefault="00106524" w:rsidP="001065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106524" w:rsidSect="00E50C47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06524" w:rsidRDefault="00106524" w:rsidP="0010652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711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106524" w:rsidRPr="00BD29FE" w:rsidRDefault="00106524" w:rsidP="0010652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9FE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 w:rsidR="00460F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D29FE">
        <w:rPr>
          <w:rFonts w:ascii="Times New Roman" w:eastAsia="Times New Roman" w:hAnsi="Times New Roman"/>
          <w:sz w:val="24"/>
          <w:szCs w:val="24"/>
          <w:lang w:eastAsia="ru-RU"/>
        </w:rPr>
        <w:t>приказу управления культуры</w:t>
      </w:r>
    </w:p>
    <w:p w:rsidR="00106524" w:rsidRDefault="00B75735" w:rsidP="0010652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C7286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</w:t>
      </w:r>
      <w:r w:rsidR="00247B3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247B3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_______</w:t>
      </w:r>
    </w:p>
    <w:p w:rsidR="00460F21" w:rsidRDefault="00460F21" w:rsidP="00460F2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711A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460F21" w:rsidRPr="00BD29FE" w:rsidRDefault="00460F21" w:rsidP="00460F2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9FE">
        <w:rPr>
          <w:rFonts w:ascii="Times New Roman" w:eastAsia="Times New Roman" w:hAnsi="Times New Roman"/>
          <w:sz w:val="24"/>
          <w:szCs w:val="24"/>
          <w:lang w:eastAsia="ru-RU"/>
        </w:rPr>
        <w:t>к приказу управления культуры</w:t>
      </w:r>
    </w:p>
    <w:p w:rsidR="00460F21" w:rsidRPr="00460F21" w:rsidRDefault="00460F21" w:rsidP="00460F2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460F2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30.11.2012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Pr="00460F2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142-од</w:t>
      </w:r>
    </w:p>
    <w:p w:rsidR="00460F21" w:rsidRPr="005D711A" w:rsidRDefault="00460F21" w:rsidP="0010652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6524" w:rsidRPr="008C4E27" w:rsidRDefault="00106524" w:rsidP="0010652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Перечень мероприятий ведомственной целевой </w:t>
      </w:r>
      <w:r w:rsidRPr="008C4E2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программы </w:t>
      </w:r>
    </w:p>
    <w:p w:rsidR="00106524" w:rsidRPr="004D771A" w:rsidRDefault="00106524" w:rsidP="00106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4E27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Pr="00472D1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Художественное образование детей города Югорска на  2013 - 2015 годы»</w:t>
      </w:r>
    </w:p>
    <w:tbl>
      <w:tblPr>
        <w:tblW w:w="15593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1843"/>
        <w:gridCol w:w="1134"/>
        <w:gridCol w:w="1134"/>
        <w:gridCol w:w="992"/>
        <w:gridCol w:w="1134"/>
        <w:gridCol w:w="1321"/>
        <w:gridCol w:w="3073"/>
      </w:tblGrid>
      <w:tr w:rsidR="00106524" w:rsidRPr="008C4E27" w:rsidTr="00F84FD8">
        <w:trPr>
          <w:trHeight w:val="375"/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4E27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8C4E27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8C4E27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4E27">
              <w:rPr>
                <w:rFonts w:ascii="Times New Roman" w:eastAsia="Times New Roman" w:hAnsi="Times New Roman"/>
                <w:lang w:eastAsia="ru-RU"/>
              </w:rPr>
              <w:t>Мероприятия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4E27">
              <w:rPr>
                <w:rFonts w:ascii="Times New Roman" w:eastAsia="Times New Roman" w:hAnsi="Times New Roman"/>
                <w:lang w:eastAsia="ru-RU"/>
              </w:rPr>
              <w:t>Источники финансирования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4E27">
              <w:rPr>
                <w:rFonts w:ascii="Times New Roman" w:eastAsia="Times New Roman" w:hAnsi="Times New Roman"/>
                <w:lang w:eastAsia="ru-RU"/>
              </w:rPr>
              <w:t>Финансовые затраты на реализацию</w:t>
            </w:r>
          </w:p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4E27">
              <w:rPr>
                <w:rFonts w:ascii="Times New Roman" w:eastAsia="Times New Roman" w:hAnsi="Times New Roman"/>
                <w:lang w:eastAsia="ru-RU"/>
              </w:rPr>
              <w:t xml:space="preserve"> (тыс. руб.)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4E27">
              <w:rPr>
                <w:rFonts w:ascii="Times New Roman" w:eastAsia="Times New Roman" w:hAnsi="Times New Roman"/>
                <w:lang w:eastAsia="ru-RU"/>
              </w:rPr>
              <w:t>Срок исполнения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Результативность</w:t>
            </w:r>
          </w:p>
        </w:tc>
      </w:tr>
      <w:tr w:rsidR="00106524" w:rsidRPr="008C4E27" w:rsidTr="00F84FD8">
        <w:trPr>
          <w:trHeight w:val="375"/>
          <w:tblHeader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524" w:rsidRPr="008C4E27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524" w:rsidRPr="008C4E27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524" w:rsidRPr="008C4E27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4E27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4E27">
              <w:rPr>
                <w:rFonts w:ascii="Times New Roman" w:eastAsia="Times New Roman" w:hAnsi="Times New Roman"/>
                <w:lang w:eastAsia="ru-RU"/>
              </w:rPr>
              <w:t>в том числе</w:t>
            </w: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524" w:rsidRPr="008C4E27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524" w:rsidRPr="008C4E27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06524" w:rsidRPr="008C4E27" w:rsidTr="001316B9">
        <w:trPr>
          <w:trHeight w:val="375"/>
          <w:tblHeader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524" w:rsidRPr="008C4E27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524" w:rsidRPr="008C4E27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524" w:rsidRPr="008C4E27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524" w:rsidRPr="008C4E27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4E27">
              <w:rPr>
                <w:rFonts w:ascii="Times New Roman" w:eastAsia="Times New Roman" w:hAnsi="Times New Roman"/>
                <w:lang w:eastAsia="ru-RU"/>
              </w:rPr>
              <w:t>2013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4E27">
              <w:rPr>
                <w:rFonts w:ascii="Times New Roman" w:eastAsia="Times New Roman" w:hAnsi="Times New Roman"/>
                <w:lang w:eastAsia="ru-RU"/>
              </w:rPr>
              <w:t>2014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4E27">
              <w:rPr>
                <w:rFonts w:ascii="Times New Roman" w:eastAsia="Times New Roman" w:hAnsi="Times New Roman"/>
                <w:lang w:eastAsia="ru-RU"/>
              </w:rPr>
              <w:t>2015 г.</w:t>
            </w: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524" w:rsidRPr="008C4E27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524" w:rsidRPr="008C4E27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06524" w:rsidRPr="008C4E27" w:rsidTr="00F84FD8">
        <w:trPr>
          <w:trHeight w:val="425"/>
        </w:trPr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4E27">
              <w:rPr>
                <w:rFonts w:ascii="Times New Roman" w:eastAsia="Times New Roman" w:hAnsi="Times New Roman"/>
                <w:b/>
                <w:bCs/>
                <w:lang w:eastAsia="ru-RU"/>
              </w:rPr>
              <w:t>Цель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:</w:t>
            </w:r>
            <w:r w:rsidRPr="008C4E2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</w:t>
            </w:r>
            <w:r w:rsidRPr="00B1677D"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  <w:t>Создание условий для художественно-эстетического воспитания детей и молодежи</w:t>
            </w:r>
          </w:p>
        </w:tc>
      </w:tr>
      <w:tr w:rsidR="00106524" w:rsidRPr="008C4E27" w:rsidTr="00F84FD8">
        <w:trPr>
          <w:trHeight w:val="425"/>
        </w:trPr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24" w:rsidRPr="008C4E27" w:rsidRDefault="00106524" w:rsidP="00151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Задача: </w:t>
            </w:r>
            <w:r w:rsidR="001519F2">
              <w:rPr>
                <w:rFonts w:ascii="Times New Roman" w:eastAsia="Times New Roman" w:hAnsi="Times New Roman"/>
                <w:b/>
                <w:bCs/>
                <w:lang w:eastAsia="ru-RU"/>
              </w:rPr>
              <w:t>Формирование</w:t>
            </w:r>
            <w:r w:rsidRPr="004B561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благоприятной образовательной среды, способствующей раскрытию индивидуальных особенностей обучающихся, обеспечивающей возможности их самоопределения и самореализации. </w:t>
            </w:r>
          </w:p>
        </w:tc>
      </w:tr>
      <w:tr w:rsidR="00106524" w:rsidRPr="008C4E27" w:rsidTr="001316B9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24" w:rsidRPr="008C4E27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4E27">
              <w:rPr>
                <w:rFonts w:ascii="Times New Roman" w:eastAsia="Times New Roman" w:hAnsi="Times New Roman"/>
                <w:lang w:eastAsia="ru-RU"/>
              </w:rPr>
              <w:t>Содержание муниципальных бюджетных учреждений (МБ</w:t>
            </w: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 w:rsidRPr="008C4E27">
              <w:rPr>
                <w:rFonts w:ascii="Times New Roman" w:eastAsia="Times New Roman" w:hAnsi="Times New Roman"/>
                <w:lang w:eastAsia="ru-RU"/>
              </w:rPr>
              <w:t>У ДОД «Детская художественная школа»)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4E27">
              <w:rPr>
                <w:rFonts w:ascii="Times New Roman" w:eastAsia="Times New Roman" w:hAnsi="Times New Roman"/>
                <w:lang w:eastAsia="ru-RU"/>
              </w:rPr>
              <w:t>Бюджет города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6675A8" w:rsidRDefault="009B41EB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43</w:t>
            </w:r>
            <w:r w:rsidR="00912C84">
              <w:rPr>
                <w:rFonts w:ascii="Times New Roman" w:eastAsia="Times New Roman" w:hAnsi="Times New Roman"/>
                <w:b/>
                <w:lang w:eastAsia="ru-RU"/>
              </w:rPr>
              <w:t> 746</w:t>
            </w:r>
            <w:r w:rsidR="00A50E60">
              <w:rPr>
                <w:rFonts w:ascii="Times New Roman" w:eastAsia="Times New Roman" w:hAnsi="Times New Roman"/>
                <w:b/>
                <w:lang w:eastAsia="ru-RU"/>
              </w:rPr>
              <w:t>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Default="00106524" w:rsidP="00A50E6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06524" w:rsidRPr="00DC44ED" w:rsidRDefault="00912C84" w:rsidP="00106524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14 991</w:t>
            </w:r>
            <w:r w:rsidR="00A50E60" w:rsidRPr="00A50E60">
              <w:rPr>
                <w:rFonts w:ascii="Times New Roman" w:eastAsia="Times New Roman" w:hAnsi="Times New Roman"/>
                <w:lang w:eastAsia="ru-RU"/>
              </w:rPr>
              <w:t>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4E27">
              <w:rPr>
                <w:rFonts w:ascii="Times New Roman" w:eastAsia="Times New Roman" w:hAnsi="Times New Roman"/>
                <w:lang w:eastAsia="ru-RU"/>
              </w:rPr>
              <w:t>14 100,0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4E27">
              <w:rPr>
                <w:rFonts w:ascii="Times New Roman" w:eastAsia="Times New Roman" w:hAnsi="Times New Roman"/>
                <w:lang w:eastAsia="ru-RU"/>
              </w:rPr>
              <w:t>14 655,0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4E27">
              <w:rPr>
                <w:rFonts w:ascii="Times New Roman" w:eastAsia="Times New Roman" w:hAnsi="Times New Roman"/>
                <w:lang w:eastAsia="ru-RU"/>
              </w:rPr>
              <w:t>2013 – 2015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24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  <w:r w:rsidRPr="005C4F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учащихся, посещающих занятия, чел.</w:t>
            </w:r>
          </w:p>
          <w:p w:rsidR="00106524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2013г. – 360 чел.</w:t>
            </w:r>
          </w:p>
          <w:p w:rsidR="00106524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2014/2015гг. – 420 чел.</w:t>
            </w:r>
          </w:p>
          <w:p w:rsidR="00106524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2.Количество преподавателей, ставок</w:t>
            </w:r>
          </w:p>
          <w:p w:rsidR="00106524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2013г. – 17 ставок</w:t>
            </w:r>
          </w:p>
          <w:p w:rsidR="00106524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2014/2015гг. – 19,5 ставок</w:t>
            </w:r>
          </w:p>
          <w:p w:rsidR="00106524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  <w:r w:rsidRPr="005C4F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поданных заявок на поступление в детскую художественную школу, ед.</w:t>
            </w:r>
          </w:p>
          <w:p w:rsidR="00106524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2013/2015гг. – 800 ед.</w:t>
            </w:r>
          </w:p>
          <w:p w:rsidR="00106524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4.Доля удовлетворённых заявок</w:t>
            </w:r>
            <w:r>
              <w:t xml:space="preserve"> </w:t>
            </w:r>
            <w:r w:rsidRPr="005C4F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поступление в детскую художественную школу,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%</w:t>
            </w:r>
          </w:p>
          <w:p w:rsidR="00106524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2013г. – 45 %</w:t>
            </w:r>
          </w:p>
          <w:p w:rsidR="00106524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2014/2015гг. – 53 %.</w:t>
            </w:r>
          </w:p>
          <w:p w:rsidR="00106524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  <w:r w:rsidRPr="005C4F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конкурсов, </w:t>
            </w:r>
            <w:r w:rsidRPr="005C4F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фестивалей, выставок различного уровня, в которых принимают участие учащиеся и преподаватели, ед.</w:t>
            </w:r>
          </w:p>
          <w:p w:rsidR="00106524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2013г. – 5 ед.</w:t>
            </w:r>
          </w:p>
          <w:p w:rsidR="00106524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2014г. – 6 ед.</w:t>
            </w:r>
          </w:p>
          <w:p w:rsidR="00106524" w:rsidRPr="005C4FCE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2015г. – 7 ед.</w:t>
            </w:r>
          </w:p>
        </w:tc>
      </w:tr>
      <w:tr w:rsidR="00106524" w:rsidRPr="008C4E27" w:rsidTr="001316B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24" w:rsidRPr="008C4E27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 xml:space="preserve">Меры по поэтапному достижению целевых показателей оплаты труда отдельных категорий работников) в рамках реализации Указа Президента Российской Федерации от 07.05.2012 № 597 «О мероприятиях по реализации государственной социальной политики» 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7E31">
              <w:rPr>
                <w:rFonts w:ascii="Times New Roman" w:eastAsia="Times New Roman" w:hAnsi="Times New Roman"/>
                <w:lang w:eastAsia="ru-RU"/>
              </w:rPr>
              <w:t>Бюджет города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A04C58" w:rsidRDefault="00A50E60" w:rsidP="00106524">
            <w:pPr>
              <w:spacing w:after="0" w:line="240" w:lineRule="auto"/>
              <w:ind w:left="-104" w:right="-8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1 700</w:t>
            </w:r>
            <w:r w:rsidR="00106524" w:rsidRPr="00A04C58">
              <w:rPr>
                <w:rFonts w:ascii="Times New Roman" w:eastAsia="Times New Roman" w:hAnsi="Times New Roman"/>
                <w:b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A04C58" w:rsidRDefault="00A50E60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A04C58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C58">
              <w:rPr>
                <w:rFonts w:ascii="Times New Roman" w:eastAsia="Times New Roman" w:hAnsi="Times New Roman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A04C58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C58">
              <w:rPr>
                <w:rFonts w:ascii="Times New Roman" w:eastAsia="Times New Roman" w:hAnsi="Times New Roman"/>
                <w:lang w:eastAsia="ru-RU"/>
              </w:rPr>
              <w:t>900,0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524" w:rsidRPr="00272F3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C58">
              <w:rPr>
                <w:rFonts w:ascii="Times New Roman" w:eastAsia="Times New Roman" w:hAnsi="Times New Roman"/>
                <w:lang w:eastAsia="ru-RU"/>
              </w:rPr>
              <w:t>2013 – 2015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24" w:rsidRDefault="00106524" w:rsidP="005873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7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Уровень роста средней заработной платы отдельных категорий работников культуры к средней заработной плате по округу, %</w:t>
            </w:r>
          </w:p>
          <w:p w:rsidR="00106524" w:rsidRDefault="00106524" w:rsidP="001065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2013г. – 60 %</w:t>
            </w:r>
          </w:p>
          <w:p w:rsidR="00106524" w:rsidRDefault="005873A1" w:rsidP="001065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2014г. – 64,9</w:t>
            </w:r>
            <w:r w:rsidR="001065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%</w:t>
            </w:r>
          </w:p>
          <w:p w:rsidR="00106524" w:rsidRPr="00272F37" w:rsidRDefault="005873A1" w:rsidP="001065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2015г. – 73,7</w:t>
            </w:r>
            <w:r w:rsidR="001065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%.</w:t>
            </w:r>
          </w:p>
        </w:tc>
      </w:tr>
      <w:tr w:rsidR="00106524" w:rsidRPr="008C4E27" w:rsidTr="001316B9">
        <w:trPr>
          <w:trHeight w:val="477"/>
        </w:trPr>
        <w:tc>
          <w:tcPr>
            <w:tcW w:w="6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272F37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2F37">
              <w:rPr>
                <w:rFonts w:ascii="Times New Roman" w:eastAsia="Times New Roman" w:hAnsi="Times New Roman"/>
                <w:b/>
                <w:bCs/>
                <w:lang w:eastAsia="ru-RU"/>
              </w:rPr>
              <w:t>Итого по программе</w:t>
            </w:r>
            <w:r w:rsidRPr="00BD39DA">
              <w:rPr>
                <w:rFonts w:ascii="Times New Roman" w:eastAsia="Times New Roman" w:hAnsi="Times New Roman"/>
                <w:bCs/>
                <w:lang w:eastAsia="ru-RU"/>
              </w:rPr>
              <w:t>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272F37" w:rsidRDefault="009B41EB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45 446</w:t>
            </w:r>
            <w:r w:rsidR="001316B9">
              <w:rPr>
                <w:rFonts w:ascii="Times New Roman" w:eastAsia="Times New Roman" w:hAnsi="Times New Roman"/>
                <w:b/>
                <w:bCs/>
                <w:lang w:eastAsia="ru-RU"/>
              </w:rPr>
              <w:t>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9B41EB" w:rsidRDefault="009B41EB" w:rsidP="00106524">
            <w:pPr>
              <w:spacing w:after="0" w:line="240" w:lineRule="auto"/>
              <w:ind w:left="-139" w:right="-107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B41EB">
              <w:rPr>
                <w:rFonts w:ascii="Times New Roman" w:eastAsia="Times New Roman" w:hAnsi="Times New Roman"/>
                <w:b/>
                <w:lang w:eastAsia="ru-RU"/>
              </w:rPr>
              <w:t>14 991,29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272F37" w:rsidRDefault="00106524" w:rsidP="00106524">
            <w:pPr>
              <w:spacing w:after="0" w:line="240" w:lineRule="auto"/>
              <w:ind w:left="-157" w:right="-177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14 9</w:t>
            </w:r>
            <w:r w:rsidRPr="00272F37">
              <w:rPr>
                <w:rFonts w:ascii="Times New Roman" w:eastAsia="Times New Roman" w:hAnsi="Times New Roman"/>
                <w:b/>
                <w:bCs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272F3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72F37">
              <w:rPr>
                <w:rFonts w:ascii="Times New Roman" w:eastAsia="Times New Roman" w:hAnsi="Times New Roman"/>
                <w:b/>
                <w:lang w:eastAsia="ru-RU"/>
              </w:rPr>
              <w:t>15 555,0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272F3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1316B9" w:rsidRPr="008C4E27" w:rsidTr="001316B9">
        <w:trPr>
          <w:trHeight w:val="402"/>
        </w:trPr>
        <w:tc>
          <w:tcPr>
            <w:tcW w:w="6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6B9" w:rsidRPr="00272F37" w:rsidRDefault="001316B9" w:rsidP="00106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2F37">
              <w:rPr>
                <w:rFonts w:ascii="Times New Roman" w:eastAsia="Times New Roman" w:hAnsi="Times New Roman"/>
                <w:lang w:eastAsia="ru-RU"/>
              </w:rPr>
              <w:t>бюджет города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6B9" w:rsidRPr="00272F37" w:rsidRDefault="009B41EB" w:rsidP="00131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45 446,29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6B9" w:rsidRPr="009B41EB" w:rsidRDefault="009B41EB" w:rsidP="001316B9">
            <w:pPr>
              <w:spacing w:after="0" w:line="240" w:lineRule="auto"/>
              <w:ind w:left="-139" w:right="-107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B41EB">
              <w:rPr>
                <w:rFonts w:ascii="Times New Roman" w:eastAsia="Times New Roman" w:hAnsi="Times New Roman"/>
                <w:b/>
                <w:lang w:eastAsia="ru-RU"/>
              </w:rPr>
              <w:t>14 991,29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6B9" w:rsidRPr="00272F37" w:rsidRDefault="001316B9" w:rsidP="00106524">
            <w:pPr>
              <w:spacing w:after="0" w:line="240" w:lineRule="auto"/>
              <w:ind w:left="-157" w:right="-177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14 9</w:t>
            </w:r>
            <w:r w:rsidRPr="00272F37">
              <w:rPr>
                <w:rFonts w:ascii="Times New Roman" w:eastAsia="Times New Roman" w:hAnsi="Times New Roman"/>
                <w:b/>
                <w:bCs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6B9" w:rsidRPr="00272F37" w:rsidRDefault="001316B9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72F37">
              <w:rPr>
                <w:rFonts w:ascii="Times New Roman" w:eastAsia="Times New Roman" w:hAnsi="Times New Roman"/>
                <w:b/>
                <w:lang w:eastAsia="ru-RU"/>
              </w:rPr>
              <w:t>15 555,0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6B9" w:rsidRPr="00272F37" w:rsidRDefault="001316B9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</w:tbl>
    <w:p w:rsidR="00F20F5D" w:rsidRDefault="00F20F5D"/>
    <w:sectPr w:rsidR="00F20F5D" w:rsidSect="00106524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B32" w:rsidRDefault="00247B32" w:rsidP="0057611D">
      <w:pPr>
        <w:spacing w:after="0" w:line="240" w:lineRule="auto"/>
      </w:pPr>
      <w:r>
        <w:separator/>
      </w:r>
    </w:p>
  </w:endnote>
  <w:endnote w:type="continuationSeparator" w:id="0">
    <w:p w:rsidR="00247B32" w:rsidRDefault="00247B32" w:rsidP="00576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B32" w:rsidRDefault="00247B32">
    <w:pPr>
      <w:pStyle w:val="a6"/>
    </w:pPr>
  </w:p>
  <w:p w:rsidR="00247B32" w:rsidRDefault="00247B3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B32" w:rsidRDefault="00247B32" w:rsidP="0057611D">
      <w:pPr>
        <w:spacing w:after="0" w:line="240" w:lineRule="auto"/>
      </w:pPr>
      <w:r>
        <w:separator/>
      </w:r>
    </w:p>
  </w:footnote>
  <w:footnote w:type="continuationSeparator" w:id="0">
    <w:p w:rsidR="00247B32" w:rsidRDefault="00247B32" w:rsidP="005761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515070D"/>
    <w:multiLevelType w:val="hybridMultilevel"/>
    <w:tmpl w:val="D1B0D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F5047E"/>
    <w:multiLevelType w:val="multilevel"/>
    <w:tmpl w:val="058C0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>
    <w:nsid w:val="705E16F5"/>
    <w:multiLevelType w:val="hybridMultilevel"/>
    <w:tmpl w:val="B3D6B8E6"/>
    <w:lvl w:ilvl="0" w:tplc="FF2E1C80">
      <w:start w:val="1"/>
      <w:numFmt w:val="decimal"/>
      <w:lvlText w:val="%1."/>
      <w:lvlJc w:val="left"/>
      <w:pPr>
        <w:ind w:left="155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5B6"/>
    <w:rsid w:val="000012FA"/>
    <w:rsid w:val="0002374A"/>
    <w:rsid w:val="00067193"/>
    <w:rsid w:val="00106524"/>
    <w:rsid w:val="001238FC"/>
    <w:rsid w:val="001316B9"/>
    <w:rsid w:val="00132A98"/>
    <w:rsid w:val="001465B6"/>
    <w:rsid w:val="001519F2"/>
    <w:rsid w:val="001527CB"/>
    <w:rsid w:val="00170DE9"/>
    <w:rsid w:val="00187F15"/>
    <w:rsid w:val="001B7AE7"/>
    <w:rsid w:val="001F04A9"/>
    <w:rsid w:val="001F4628"/>
    <w:rsid w:val="00247B32"/>
    <w:rsid w:val="00300EC1"/>
    <w:rsid w:val="00316E29"/>
    <w:rsid w:val="00335575"/>
    <w:rsid w:val="00364F87"/>
    <w:rsid w:val="00383BC6"/>
    <w:rsid w:val="003A392A"/>
    <w:rsid w:val="00401CBE"/>
    <w:rsid w:val="004464A9"/>
    <w:rsid w:val="004464EE"/>
    <w:rsid w:val="00460F21"/>
    <w:rsid w:val="0047541E"/>
    <w:rsid w:val="004A3FB6"/>
    <w:rsid w:val="004F762C"/>
    <w:rsid w:val="00514A52"/>
    <w:rsid w:val="00521080"/>
    <w:rsid w:val="005548BD"/>
    <w:rsid w:val="0055708A"/>
    <w:rsid w:val="0057611D"/>
    <w:rsid w:val="005873A1"/>
    <w:rsid w:val="005B338C"/>
    <w:rsid w:val="005D4D39"/>
    <w:rsid w:val="00694609"/>
    <w:rsid w:val="00752F04"/>
    <w:rsid w:val="007A75E2"/>
    <w:rsid w:val="007C7346"/>
    <w:rsid w:val="007F3E92"/>
    <w:rsid w:val="008127BD"/>
    <w:rsid w:val="00864957"/>
    <w:rsid w:val="008A0793"/>
    <w:rsid w:val="00912C84"/>
    <w:rsid w:val="00942577"/>
    <w:rsid w:val="009801D5"/>
    <w:rsid w:val="009A3A04"/>
    <w:rsid w:val="009B41EB"/>
    <w:rsid w:val="009F6785"/>
    <w:rsid w:val="00A333A9"/>
    <w:rsid w:val="00A3548A"/>
    <w:rsid w:val="00A465A3"/>
    <w:rsid w:val="00A50E60"/>
    <w:rsid w:val="00A83052"/>
    <w:rsid w:val="00A91E27"/>
    <w:rsid w:val="00AB2115"/>
    <w:rsid w:val="00AC3E1E"/>
    <w:rsid w:val="00AD18D8"/>
    <w:rsid w:val="00AE3739"/>
    <w:rsid w:val="00B75735"/>
    <w:rsid w:val="00B920F7"/>
    <w:rsid w:val="00BC5CF9"/>
    <w:rsid w:val="00BF5F8D"/>
    <w:rsid w:val="00C00203"/>
    <w:rsid w:val="00C11288"/>
    <w:rsid w:val="00C61946"/>
    <w:rsid w:val="00C72869"/>
    <w:rsid w:val="00C80EF0"/>
    <w:rsid w:val="00CA1CBB"/>
    <w:rsid w:val="00CF6572"/>
    <w:rsid w:val="00D309DE"/>
    <w:rsid w:val="00DB6F94"/>
    <w:rsid w:val="00DD2B35"/>
    <w:rsid w:val="00DD3FBA"/>
    <w:rsid w:val="00DE4C31"/>
    <w:rsid w:val="00E50C47"/>
    <w:rsid w:val="00E71A0F"/>
    <w:rsid w:val="00F0623A"/>
    <w:rsid w:val="00F20F5D"/>
    <w:rsid w:val="00F23FAB"/>
    <w:rsid w:val="00F32E4E"/>
    <w:rsid w:val="00F6206C"/>
    <w:rsid w:val="00F74076"/>
    <w:rsid w:val="00F84FD8"/>
    <w:rsid w:val="00FB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5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06524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4">
    <w:name w:val="Основной текст Знак"/>
    <w:basedOn w:val="a0"/>
    <w:link w:val="a3"/>
    <w:rsid w:val="0010652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a5">
    <w:name w:val="Содержимое таблицы"/>
    <w:basedOn w:val="a"/>
    <w:rsid w:val="00106524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1065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652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0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6524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76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7611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5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06524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4">
    <w:name w:val="Основной текст Знак"/>
    <w:basedOn w:val="a0"/>
    <w:link w:val="a3"/>
    <w:rsid w:val="0010652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a5">
    <w:name w:val="Содержимое таблицы"/>
    <w:basedOn w:val="a"/>
    <w:rsid w:val="00106524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1065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652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0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6524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76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7611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9BEAD-0595-477D-93DF-AF956FFFB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5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Карпушина Татьяна Леонидовна</dc:creator>
  <cp:lastModifiedBy>Потапова Вероника Витальевна</cp:lastModifiedBy>
  <cp:revision>10</cp:revision>
  <cp:lastPrinted>2013-12-17T11:07:00Z</cp:lastPrinted>
  <dcterms:created xsi:type="dcterms:W3CDTF">2013-11-12T09:58:00Z</dcterms:created>
  <dcterms:modified xsi:type="dcterms:W3CDTF">2013-12-17T11:07:00Z</dcterms:modified>
</cp:coreProperties>
</file>